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Default Extension="jpeg" ContentType="image/jpeg"/>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docProps/custom.xml" ContentType="application/vnd.openxmlformats-officedocument.custom-properti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2CE3" w:rsidRPr="006776CD" w:rsidRDefault="00C12CE3" w:rsidP="00C12CE3">
      <w:pPr>
        <w:spacing w:line="480" w:lineRule="auto"/>
        <w:rPr>
          <w:rFonts w:ascii="Times New Roman" w:hAnsi="Times New Roman"/>
          <w:b/>
          <w:sz w:val="32"/>
        </w:rPr>
      </w:pPr>
      <w:r w:rsidRPr="006776CD">
        <w:rPr>
          <w:rFonts w:ascii="Times New Roman" w:hAnsi="Times New Roman"/>
          <w:b/>
          <w:sz w:val="32"/>
        </w:rPr>
        <w:t xml:space="preserve">Host-plant genetic variation structures gall-parasitoid </w:t>
      </w:r>
      <w:commentRangeStart w:id="0"/>
      <w:r w:rsidRPr="006776CD">
        <w:rPr>
          <w:rFonts w:ascii="Times New Roman" w:hAnsi="Times New Roman"/>
          <w:b/>
          <w:sz w:val="32"/>
        </w:rPr>
        <w:t>networks</w:t>
      </w:r>
      <w:commentRangeEnd w:id="0"/>
      <w:r w:rsidR="003C5905" w:rsidRPr="006776CD">
        <w:rPr>
          <w:rStyle w:val="CommentReference"/>
          <w:rFonts w:ascii="Times New Roman" w:hAnsi="Times New Roman"/>
          <w:vanish/>
          <w:sz w:val="32"/>
        </w:rPr>
        <w:commentReference w:id="0"/>
      </w:r>
    </w:p>
    <w:p w:rsidR="00C12CE3" w:rsidRPr="006776CD" w:rsidRDefault="00C12CE3" w:rsidP="00C12CE3">
      <w:pPr>
        <w:spacing w:line="480" w:lineRule="auto"/>
        <w:rPr>
          <w:rFonts w:ascii="Times New Roman" w:hAnsi="Times New Roman"/>
          <w:b/>
        </w:rPr>
      </w:pPr>
    </w:p>
    <w:p w:rsidR="00C12CE3" w:rsidRPr="006776CD" w:rsidRDefault="00C12CE3" w:rsidP="00C12CE3">
      <w:pPr>
        <w:spacing w:line="480" w:lineRule="auto"/>
        <w:rPr>
          <w:rFonts w:ascii="Times New Roman" w:hAnsi="Times New Roman"/>
        </w:rPr>
      </w:pPr>
      <w:r w:rsidRPr="006776CD">
        <w:rPr>
          <w:rFonts w:ascii="Times New Roman" w:hAnsi="Times New Roman"/>
        </w:rPr>
        <w:t>Matthew A. Barbour</w:t>
      </w:r>
      <w:r w:rsidRPr="006776CD">
        <w:rPr>
          <w:rFonts w:ascii="Times New Roman" w:hAnsi="Times New Roman"/>
          <w:vertAlign w:val="superscript"/>
        </w:rPr>
        <w:t>1</w:t>
      </w:r>
      <w:r w:rsidRPr="006776CD">
        <w:rPr>
          <w:rFonts w:ascii="Times New Roman" w:hAnsi="Times New Roman"/>
        </w:rPr>
        <w:t xml:space="preserve">, </w:t>
      </w:r>
      <w:proofErr w:type="spellStart"/>
      <w:r w:rsidRPr="006776CD">
        <w:rPr>
          <w:rFonts w:ascii="Times New Roman" w:hAnsi="Times New Roman"/>
        </w:rPr>
        <w:t>Jordi</w:t>
      </w:r>
      <w:proofErr w:type="spellEnd"/>
      <w:r w:rsidRPr="006776CD">
        <w:rPr>
          <w:rFonts w:ascii="Times New Roman" w:hAnsi="Times New Roman"/>
        </w:rPr>
        <w:t xml:space="preserve"> Bascompte</w:t>
      </w:r>
      <w:r w:rsidRPr="006776CD">
        <w:rPr>
          <w:rFonts w:ascii="Times New Roman" w:hAnsi="Times New Roman"/>
          <w:vertAlign w:val="superscript"/>
        </w:rPr>
        <w:t>2</w:t>
      </w:r>
      <w:r w:rsidRPr="006776CD">
        <w:rPr>
          <w:rFonts w:ascii="Times New Roman" w:hAnsi="Times New Roman"/>
        </w:rPr>
        <w:t xml:space="preserve">, </w:t>
      </w:r>
      <w:r w:rsidR="00AE74F5" w:rsidRPr="006776CD">
        <w:rPr>
          <w:rFonts w:ascii="Times New Roman" w:hAnsi="Times New Roman"/>
        </w:rPr>
        <w:t xml:space="preserve">Joshua </w:t>
      </w:r>
      <w:r w:rsidR="006776CD" w:rsidRPr="006776CD">
        <w:rPr>
          <w:rFonts w:ascii="Times New Roman" w:hAnsi="Times New Roman"/>
        </w:rPr>
        <w:t xml:space="preserve">R. </w:t>
      </w:r>
      <w:r w:rsidR="00AE74F5" w:rsidRPr="006776CD">
        <w:rPr>
          <w:rFonts w:ascii="Times New Roman" w:hAnsi="Times New Roman"/>
        </w:rPr>
        <w:t>Nicholson</w:t>
      </w:r>
      <w:r w:rsidR="00AE74F5" w:rsidRPr="006776CD">
        <w:rPr>
          <w:rFonts w:ascii="Times New Roman" w:hAnsi="Times New Roman"/>
          <w:vertAlign w:val="superscript"/>
        </w:rPr>
        <w:t>1</w:t>
      </w:r>
      <w:r w:rsidR="00AE74F5" w:rsidRPr="006776CD">
        <w:rPr>
          <w:rFonts w:ascii="Times New Roman" w:hAnsi="Times New Roman"/>
        </w:rPr>
        <w:t xml:space="preserve">, </w:t>
      </w:r>
      <w:proofErr w:type="spellStart"/>
      <w:r w:rsidRPr="006776CD">
        <w:rPr>
          <w:rFonts w:ascii="Times New Roman" w:hAnsi="Times New Roman"/>
        </w:rPr>
        <w:t>Riitta</w:t>
      </w:r>
      <w:proofErr w:type="spellEnd"/>
      <w:r w:rsidRPr="006776CD">
        <w:rPr>
          <w:rFonts w:ascii="Times New Roman" w:hAnsi="Times New Roman"/>
        </w:rPr>
        <w:t xml:space="preserve"> Julkunen-Tiitto</w:t>
      </w:r>
      <w:r w:rsidRPr="006776CD">
        <w:rPr>
          <w:rFonts w:ascii="Times New Roman" w:hAnsi="Times New Roman"/>
          <w:vertAlign w:val="superscript"/>
        </w:rPr>
        <w:t>3</w:t>
      </w:r>
      <w:r w:rsidRPr="006776CD">
        <w:rPr>
          <w:rFonts w:ascii="Times New Roman" w:hAnsi="Times New Roman"/>
        </w:rPr>
        <w:t>, Erik S. Jules</w:t>
      </w:r>
      <w:r w:rsidRPr="006776CD">
        <w:rPr>
          <w:rFonts w:ascii="Times New Roman" w:hAnsi="Times New Roman"/>
          <w:vertAlign w:val="superscript"/>
        </w:rPr>
        <w:t>4</w:t>
      </w:r>
      <w:r w:rsidRPr="006776CD">
        <w:rPr>
          <w:rFonts w:ascii="Times New Roman" w:hAnsi="Times New Roman"/>
        </w:rPr>
        <w:t>, and Gregory M. Crutsinger</w:t>
      </w:r>
      <w:r w:rsidRPr="006776CD">
        <w:rPr>
          <w:rFonts w:ascii="Times New Roman" w:hAnsi="Times New Roman"/>
          <w:vertAlign w:val="superscript"/>
        </w:rPr>
        <w:t>1</w:t>
      </w:r>
    </w:p>
    <w:p w:rsidR="00C12CE3" w:rsidRPr="006776CD" w:rsidRDefault="00C12CE3" w:rsidP="00C12CE3">
      <w:pPr>
        <w:spacing w:line="480" w:lineRule="auto"/>
        <w:rPr>
          <w:rFonts w:ascii="Times New Roman" w:hAnsi="Times New Roman"/>
        </w:rPr>
      </w:pPr>
    </w:p>
    <w:p w:rsidR="00C12CE3" w:rsidRPr="006776CD" w:rsidRDefault="00C12CE3" w:rsidP="00C12CE3">
      <w:pPr>
        <w:spacing w:line="480" w:lineRule="auto"/>
        <w:rPr>
          <w:rFonts w:ascii="Times New Roman" w:hAnsi="Times New Roman"/>
        </w:rPr>
      </w:pPr>
      <w:r w:rsidRPr="006776CD">
        <w:rPr>
          <w:rFonts w:ascii="Times New Roman" w:hAnsi="Times New Roman"/>
          <w:vertAlign w:val="superscript"/>
        </w:rPr>
        <w:t>1</w:t>
      </w:r>
      <w:r w:rsidRPr="006776CD">
        <w:rPr>
          <w:rFonts w:ascii="Times New Roman" w:hAnsi="Times New Roman"/>
        </w:rPr>
        <w:t>Department of Zoology, University of British Columbia, #4200-6270 University Blvd., Vancouver, B.C., V6T 1Z4, Canada</w:t>
      </w:r>
    </w:p>
    <w:p w:rsidR="00C12CE3" w:rsidRPr="006776CD" w:rsidRDefault="00C12CE3" w:rsidP="00C12CE3">
      <w:pPr>
        <w:spacing w:line="480" w:lineRule="auto"/>
        <w:rPr>
          <w:rFonts w:ascii="Times New Roman" w:hAnsi="Times New Roman"/>
        </w:rPr>
      </w:pPr>
      <w:proofErr w:type="gramStart"/>
      <w:r w:rsidRPr="006776CD">
        <w:rPr>
          <w:rFonts w:ascii="Times New Roman" w:hAnsi="Times New Roman"/>
          <w:vertAlign w:val="superscript"/>
        </w:rPr>
        <w:t>2</w:t>
      </w:r>
      <w:r w:rsidRPr="006776CD">
        <w:rPr>
          <w:rFonts w:ascii="Times New Roman" w:hAnsi="Times New Roman"/>
        </w:rPr>
        <w:t xml:space="preserve">Estación </w:t>
      </w:r>
      <w:proofErr w:type="spellStart"/>
      <w:r w:rsidRPr="006776CD">
        <w:rPr>
          <w:rFonts w:ascii="Times New Roman" w:hAnsi="Times New Roman"/>
        </w:rPr>
        <w:t>Biológica</w:t>
      </w:r>
      <w:proofErr w:type="spellEnd"/>
      <w:r w:rsidRPr="006776CD">
        <w:rPr>
          <w:rFonts w:ascii="Times New Roman" w:hAnsi="Times New Roman"/>
        </w:rPr>
        <w:t xml:space="preserve"> de </w:t>
      </w:r>
      <w:proofErr w:type="spellStart"/>
      <w:r w:rsidRPr="006776CD">
        <w:rPr>
          <w:rFonts w:ascii="Times New Roman" w:hAnsi="Times New Roman"/>
        </w:rPr>
        <w:t>Doñana</w:t>
      </w:r>
      <w:proofErr w:type="spellEnd"/>
      <w:r w:rsidRPr="006776CD">
        <w:rPr>
          <w:rFonts w:ascii="Times New Roman" w:hAnsi="Times New Roman"/>
        </w:rPr>
        <w:t xml:space="preserve">, CSIC, C/ </w:t>
      </w:r>
      <w:proofErr w:type="spellStart"/>
      <w:r w:rsidRPr="006776CD">
        <w:rPr>
          <w:rFonts w:ascii="Times New Roman" w:hAnsi="Times New Roman"/>
        </w:rPr>
        <w:t>Américo</w:t>
      </w:r>
      <w:proofErr w:type="spellEnd"/>
      <w:r w:rsidRPr="006776CD">
        <w:rPr>
          <w:rFonts w:ascii="Times New Roman" w:hAnsi="Times New Roman"/>
        </w:rPr>
        <w:t xml:space="preserve"> </w:t>
      </w:r>
      <w:proofErr w:type="spellStart"/>
      <w:r w:rsidRPr="006776CD">
        <w:rPr>
          <w:rFonts w:ascii="Times New Roman" w:hAnsi="Times New Roman"/>
        </w:rPr>
        <w:t>Vespucio</w:t>
      </w:r>
      <w:proofErr w:type="spellEnd"/>
      <w:r w:rsidRPr="006776CD">
        <w:rPr>
          <w:rFonts w:ascii="Times New Roman" w:hAnsi="Times New Roman"/>
        </w:rPr>
        <w:t xml:space="preserve"> s/n, 41092 </w:t>
      </w:r>
      <w:proofErr w:type="spellStart"/>
      <w:r w:rsidRPr="006776CD">
        <w:rPr>
          <w:rFonts w:ascii="Times New Roman" w:hAnsi="Times New Roman"/>
        </w:rPr>
        <w:t>Sevilla</w:t>
      </w:r>
      <w:proofErr w:type="spellEnd"/>
      <w:r w:rsidRPr="006776CD">
        <w:rPr>
          <w:rFonts w:ascii="Times New Roman" w:hAnsi="Times New Roman"/>
        </w:rPr>
        <w:t>.</w:t>
      </w:r>
      <w:proofErr w:type="gramEnd"/>
      <w:r w:rsidRPr="006776CD">
        <w:rPr>
          <w:rFonts w:ascii="Times New Roman" w:hAnsi="Times New Roman"/>
        </w:rPr>
        <w:t xml:space="preserve"> </w:t>
      </w:r>
      <w:proofErr w:type="spellStart"/>
      <w:r w:rsidRPr="006776CD">
        <w:rPr>
          <w:rFonts w:ascii="Times New Roman" w:hAnsi="Times New Roman"/>
        </w:rPr>
        <w:t>España</w:t>
      </w:r>
      <w:proofErr w:type="spellEnd"/>
    </w:p>
    <w:p w:rsidR="00C12CE3" w:rsidRPr="006776CD" w:rsidRDefault="00C12CE3" w:rsidP="00C12CE3">
      <w:pPr>
        <w:spacing w:line="480" w:lineRule="auto"/>
        <w:rPr>
          <w:rFonts w:ascii="Times New Roman" w:hAnsi="Times New Roman"/>
        </w:rPr>
      </w:pPr>
      <w:r w:rsidRPr="006776CD">
        <w:rPr>
          <w:rFonts w:ascii="Times New Roman" w:hAnsi="Times New Roman"/>
          <w:vertAlign w:val="superscript"/>
        </w:rPr>
        <w:t>3</w:t>
      </w:r>
      <w:r w:rsidRPr="006776CD">
        <w:rPr>
          <w:rFonts w:ascii="Times New Roman" w:hAnsi="Times New Roman"/>
        </w:rPr>
        <w:t xml:space="preserve">Department of Biology, University of Eastern Finland, PO Box 111, FI-80101, </w:t>
      </w:r>
      <w:proofErr w:type="spellStart"/>
      <w:r w:rsidRPr="006776CD">
        <w:rPr>
          <w:rFonts w:ascii="Times New Roman" w:hAnsi="Times New Roman"/>
        </w:rPr>
        <w:t>Joensuu</w:t>
      </w:r>
      <w:proofErr w:type="spellEnd"/>
      <w:r w:rsidRPr="006776CD">
        <w:rPr>
          <w:rFonts w:ascii="Times New Roman" w:hAnsi="Times New Roman"/>
        </w:rPr>
        <w:t xml:space="preserve">, Finland </w:t>
      </w:r>
    </w:p>
    <w:p w:rsidR="00C12CE3" w:rsidRPr="006776CD" w:rsidRDefault="00C12CE3" w:rsidP="00C12CE3">
      <w:pPr>
        <w:spacing w:line="480" w:lineRule="auto"/>
        <w:rPr>
          <w:rFonts w:ascii="Times New Roman" w:hAnsi="Times New Roman"/>
        </w:rPr>
      </w:pPr>
      <w:r w:rsidRPr="006776CD">
        <w:rPr>
          <w:rFonts w:ascii="Times New Roman" w:hAnsi="Times New Roman"/>
          <w:vertAlign w:val="superscript"/>
        </w:rPr>
        <w:t>4</w:t>
      </w:r>
      <w:r w:rsidRPr="006776CD">
        <w:rPr>
          <w:rFonts w:ascii="Times New Roman" w:hAnsi="Times New Roman"/>
        </w:rPr>
        <w:t xml:space="preserve">Department of Biological Sciences, Humboldt State University, 1 </w:t>
      </w:r>
      <w:proofErr w:type="spellStart"/>
      <w:r w:rsidRPr="006776CD">
        <w:rPr>
          <w:rFonts w:ascii="Times New Roman" w:hAnsi="Times New Roman"/>
        </w:rPr>
        <w:t>Harpst</w:t>
      </w:r>
      <w:proofErr w:type="spellEnd"/>
      <w:r w:rsidRPr="006776CD">
        <w:rPr>
          <w:rFonts w:ascii="Times New Roman" w:hAnsi="Times New Roman"/>
        </w:rPr>
        <w:t xml:space="preserve"> St., Arcata, California, 95521, USA</w:t>
      </w:r>
    </w:p>
    <w:p w:rsidR="00C12CE3" w:rsidRPr="006776CD" w:rsidRDefault="00C12CE3" w:rsidP="00C12CE3">
      <w:pPr>
        <w:spacing w:line="480" w:lineRule="auto"/>
        <w:rPr>
          <w:rFonts w:ascii="Times New Roman" w:hAnsi="Times New Roman"/>
        </w:rPr>
      </w:pPr>
    </w:p>
    <w:p w:rsidR="00C12CE3" w:rsidRPr="006776CD" w:rsidRDefault="00C12CE3" w:rsidP="00C12CE3">
      <w:pPr>
        <w:spacing w:line="480" w:lineRule="auto"/>
        <w:rPr>
          <w:rFonts w:ascii="Times New Roman" w:hAnsi="Times New Roman"/>
        </w:rPr>
      </w:pPr>
      <w:r w:rsidRPr="006776CD">
        <w:rPr>
          <w:rFonts w:ascii="Times New Roman" w:hAnsi="Times New Roman"/>
        </w:rPr>
        <w:t>*Author for correspondence, email: barbour@zoology.ubc.ca</w:t>
      </w:r>
    </w:p>
    <w:p w:rsidR="00C12CE3" w:rsidRPr="006776CD" w:rsidRDefault="00C12CE3"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C12CE3" w:rsidRPr="006776CD" w:rsidRDefault="00C12CE3" w:rsidP="00C12CE3">
      <w:pPr>
        <w:spacing w:line="480" w:lineRule="auto"/>
        <w:rPr>
          <w:rFonts w:ascii="Times New Roman" w:hAnsi="Times New Roman"/>
          <w:b/>
        </w:rPr>
      </w:pPr>
      <w:r w:rsidRPr="006776CD">
        <w:rPr>
          <w:rFonts w:ascii="Times New Roman" w:hAnsi="Times New Roman"/>
          <w:b/>
        </w:rPr>
        <w:t>Abstract</w:t>
      </w:r>
      <w:r w:rsidR="00AE74F5" w:rsidRPr="006776CD">
        <w:rPr>
          <w:rFonts w:ascii="Times New Roman" w:hAnsi="Times New Roman"/>
          <w:b/>
        </w:rPr>
        <w:t xml:space="preserve"> [word count: 0 (pre-April 15)]</w:t>
      </w:r>
    </w:p>
    <w:p w:rsidR="00C12CE3" w:rsidRPr="006776CD" w:rsidRDefault="00C12CE3"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6776CD" w:rsidRDefault="006776CD" w:rsidP="00C12CE3">
      <w:pPr>
        <w:spacing w:line="480" w:lineRule="auto"/>
        <w:rPr>
          <w:rFonts w:ascii="Times New Roman" w:hAnsi="Times New Roman"/>
          <w:b/>
        </w:rPr>
      </w:pPr>
    </w:p>
    <w:p w:rsidR="00C12CE3" w:rsidRPr="006776CD" w:rsidRDefault="00C12CE3" w:rsidP="00C12CE3">
      <w:pPr>
        <w:spacing w:line="480" w:lineRule="auto"/>
        <w:rPr>
          <w:rFonts w:ascii="Times New Roman" w:hAnsi="Times New Roman"/>
          <w:b/>
        </w:rPr>
      </w:pPr>
      <w:r w:rsidRPr="006776CD">
        <w:rPr>
          <w:rFonts w:ascii="Times New Roman" w:hAnsi="Times New Roman"/>
          <w:b/>
        </w:rPr>
        <w:t>Introduction</w:t>
      </w:r>
      <w:r w:rsidR="00AE74F5" w:rsidRPr="006776CD">
        <w:rPr>
          <w:rFonts w:ascii="Times New Roman" w:hAnsi="Times New Roman"/>
          <w:b/>
        </w:rPr>
        <w:t xml:space="preserve"> [word count: 65 (pre-April 15)]</w:t>
      </w:r>
    </w:p>
    <w:p w:rsidR="00C12CE3" w:rsidRPr="006776CD" w:rsidRDefault="00C12CE3" w:rsidP="00C12CE3">
      <w:pPr>
        <w:spacing w:line="480" w:lineRule="auto"/>
        <w:rPr>
          <w:rFonts w:ascii="Times New Roman" w:hAnsi="Times New Roman"/>
          <w:i/>
        </w:rPr>
      </w:pPr>
      <w:r w:rsidRPr="006776CD">
        <w:rPr>
          <w:rFonts w:ascii="Times New Roman" w:hAnsi="Times New Roman"/>
          <w:i/>
        </w:rPr>
        <w:t>Focal Research Questions:</w:t>
      </w:r>
    </w:p>
    <w:p w:rsidR="00925DCC" w:rsidRDefault="00925DCC" w:rsidP="00CD1604">
      <w:pPr>
        <w:pStyle w:val="ListParagraph"/>
        <w:numPr>
          <w:ilvl w:val="0"/>
          <w:numId w:val="1"/>
        </w:numPr>
        <w:spacing w:line="480" w:lineRule="auto"/>
        <w:rPr>
          <w:rFonts w:ascii="Times New Roman" w:hAnsi="Times New Roman"/>
          <w:i/>
        </w:rPr>
      </w:pPr>
      <w:r>
        <w:rPr>
          <w:rFonts w:ascii="Times New Roman" w:hAnsi="Times New Roman"/>
          <w:i/>
        </w:rPr>
        <w:t xml:space="preserve">Does </w:t>
      </w:r>
      <w:r w:rsidR="00530ABE">
        <w:rPr>
          <w:rFonts w:ascii="Times New Roman" w:hAnsi="Times New Roman"/>
          <w:i/>
        </w:rPr>
        <w:t xml:space="preserve">host-plant genotype alter herbivore-parasitoid network structure? – </w:t>
      </w:r>
      <w:proofErr w:type="gramStart"/>
      <w:r w:rsidR="00530ABE">
        <w:rPr>
          <w:rFonts w:ascii="Times New Roman" w:hAnsi="Times New Roman"/>
          <w:i/>
        </w:rPr>
        <w:t>i</w:t>
      </w:r>
      <w:proofErr w:type="gramEnd"/>
      <w:r w:rsidR="00530ABE">
        <w:rPr>
          <w:rFonts w:ascii="Times New Roman" w:hAnsi="Times New Roman"/>
          <w:i/>
        </w:rPr>
        <w:t>.e. is the density of herbivore-parasitoid interactions affected by host-plant genotype? If so, is the resulting genotype-herbivore-parasitoid network modular or nested?</w:t>
      </w:r>
    </w:p>
    <w:p w:rsidR="00530ABE" w:rsidRDefault="00530ABE" w:rsidP="00CD1604">
      <w:pPr>
        <w:pStyle w:val="ListParagraph"/>
        <w:numPr>
          <w:ilvl w:val="0"/>
          <w:numId w:val="1"/>
        </w:numPr>
        <w:spacing w:line="480" w:lineRule="auto"/>
        <w:rPr>
          <w:rFonts w:ascii="Times New Roman" w:hAnsi="Times New Roman"/>
          <w:i/>
        </w:rPr>
      </w:pPr>
      <w:r>
        <w:rPr>
          <w:rFonts w:ascii="Times New Roman" w:hAnsi="Times New Roman"/>
          <w:i/>
        </w:rPr>
        <w:t xml:space="preserve">Is variation in network structure among host-plant genotypes due to species turnover or rewiring of </w:t>
      </w:r>
      <w:proofErr w:type="spellStart"/>
      <w:r>
        <w:rPr>
          <w:rFonts w:ascii="Times New Roman" w:hAnsi="Times New Roman"/>
          <w:i/>
        </w:rPr>
        <w:t>trophic</w:t>
      </w:r>
      <w:proofErr w:type="spellEnd"/>
      <w:r>
        <w:rPr>
          <w:rFonts w:ascii="Times New Roman" w:hAnsi="Times New Roman"/>
          <w:i/>
        </w:rPr>
        <w:t xml:space="preserve"> interactions?</w:t>
      </w:r>
    </w:p>
    <w:p w:rsidR="00AE74F5" w:rsidRPr="006776CD" w:rsidRDefault="00530ABE" w:rsidP="00CD1604">
      <w:pPr>
        <w:pStyle w:val="ListParagraph"/>
        <w:numPr>
          <w:ilvl w:val="0"/>
          <w:numId w:val="1"/>
        </w:numPr>
        <w:spacing w:line="480" w:lineRule="auto"/>
        <w:rPr>
          <w:rFonts w:ascii="Times New Roman" w:hAnsi="Times New Roman"/>
          <w:i/>
        </w:rPr>
      </w:pPr>
      <w:r>
        <w:rPr>
          <w:rFonts w:ascii="Times New Roman" w:hAnsi="Times New Roman"/>
          <w:i/>
        </w:rPr>
        <w:t xml:space="preserve">What are the direct and indirect mechanisms by which host-plant traits shape network structure? – </w:t>
      </w:r>
      <w:proofErr w:type="gramStart"/>
      <w:r>
        <w:rPr>
          <w:rFonts w:ascii="Times New Roman" w:hAnsi="Times New Roman"/>
          <w:i/>
        </w:rPr>
        <w:t>includes</w:t>
      </w:r>
      <w:proofErr w:type="gramEnd"/>
      <w:r>
        <w:rPr>
          <w:rFonts w:ascii="Times New Roman" w:hAnsi="Times New Roman"/>
          <w:i/>
        </w:rPr>
        <w:t xml:space="preserve"> plant traits, gall densities, gall size.</w:t>
      </w:r>
    </w:p>
    <w:p w:rsidR="00CD1604" w:rsidRPr="006776CD" w:rsidRDefault="00C12CE3" w:rsidP="00C12CE3">
      <w:pPr>
        <w:spacing w:line="480" w:lineRule="auto"/>
        <w:rPr>
          <w:rFonts w:ascii="Times New Roman" w:hAnsi="Times New Roman"/>
          <w:b/>
        </w:rPr>
      </w:pPr>
      <w:r w:rsidRPr="006776CD">
        <w:rPr>
          <w:rFonts w:ascii="Times New Roman" w:hAnsi="Times New Roman"/>
          <w:b/>
        </w:rPr>
        <w:t>Methods</w:t>
      </w:r>
      <w:r w:rsidR="00AE74F5" w:rsidRPr="006776CD">
        <w:rPr>
          <w:rFonts w:ascii="Times New Roman" w:hAnsi="Times New Roman"/>
          <w:b/>
        </w:rPr>
        <w:t xml:space="preserve"> [word counts: 613 (pre-April 15), </w:t>
      </w:r>
      <w:r w:rsidR="00B62B48" w:rsidRPr="006776CD">
        <w:rPr>
          <w:rFonts w:ascii="Times New Roman" w:hAnsi="Times New Roman"/>
          <w:b/>
        </w:rPr>
        <w:t>866</w:t>
      </w:r>
      <w:r w:rsidR="001F5DE3" w:rsidRPr="006776CD">
        <w:rPr>
          <w:rFonts w:ascii="Times New Roman" w:hAnsi="Times New Roman"/>
          <w:b/>
        </w:rPr>
        <w:t xml:space="preserve"> (April 15)</w:t>
      </w:r>
      <w:r w:rsidR="0016278B" w:rsidRPr="006776CD">
        <w:rPr>
          <w:rFonts w:ascii="Times New Roman" w:hAnsi="Times New Roman"/>
          <w:b/>
        </w:rPr>
        <w:t>,</w:t>
      </w:r>
      <w:r w:rsidR="003F3715" w:rsidRPr="006776CD">
        <w:rPr>
          <w:rFonts w:ascii="Times New Roman" w:hAnsi="Times New Roman"/>
          <w:b/>
        </w:rPr>
        <w:t xml:space="preserve"> 1076</w:t>
      </w:r>
      <w:r w:rsidR="0016278B" w:rsidRPr="006776CD">
        <w:rPr>
          <w:rFonts w:ascii="Times New Roman" w:hAnsi="Times New Roman"/>
          <w:b/>
        </w:rPr>
        <w:t xml:space="preserve"> (April 16)</w:t>
      </w:r>
      <w:r w:rsidR="003F3715" w:rsidRPr="006776CD">
        <w:rPr>
          <w:rFonts w:ascii="Times New Roman" w:hAnsi="Times New Roman"/>
          <w:b/>
        </w:rPr>
        <w:t xml:space="preserve">, </w:t>
      </w:r>
      <w:r w:rsidR="00C6354A" w:rsidRPr="006776CD">
        <w:rPr>
          <w:rFonts w:ascii="Times New Roman" w:hAnsi="Times New Roman"/>
          <w:b/>
        </w:rPr>
        <w:t xml:space="preserve">1213 </w:t>
      </w:r>
      <w:r w:rsidR="003F3715" w:rsidRPr="006776CD">
        <w:rPr>
          <w:rFonts w:ascii="Times New Roman" w:hAnsi="Times New Roman"/>
          <w:b/>
        </w:rPr>
        <w:t>(April 18)</w:t>
      </w:r>
      <w:r w:rsidR="001F5DE3" w:rsidRPr="006776CD">
        <w:rPr>
          <w:rFonts w:ascii="Times New Roman" w:hAnsi="Times New Roman"/>
          <w:b/>
        </w:rPr>
        <w:t>]</w:t>
      </w:r>
    </w:p>
    <w:p w:rsidR="00D4201B" w:rsidRPr="006776CD" w:rsidRDefault="00AE74F5" w:rsidP="00CD1604">
      <w:pPr>
        <w:pStyle w:val="Heading3"/>
      </w:pPr>
      <w:r w:rsidRPr="006776CD">
        <w:t>Natural History</w:t>
      </w:r>
    </w:p>
    <w:p w:rsidR="006776CD" w:rsidRPr="006776CD" w:rsidRDefault="00D4201B" w:rsidP="006776CD">
      <w:pPr>
        <w:spacing w:line="480" w:lineRule="auto"/>
        <w:rPr>
          <w:rFonts w:ascii="Times New Roman" w:hAnsi="Times New Roman"/>
        </w:rPr>
      </w:pPr>
      <w:r w:rsidRPr="006776CD">
        <w:rPr>
          <w:rFonts w:ascii="Times New Roman" w:hAnsi="Times New Roman"/>
          <w:i/>
        </w:rPr>
        <w:t xml:space="preserve">Salix </w:t>
      </w:r>
      <w:proofErr w:type="spellStart"/>
      <w:r w:rsidRPr="006776CD">
        <w:rPr>
          <w:rFonts w:ascii="Times New Roman" w:hAnsi="Times New Roman"/>
          <w:i/>
        </w:rPr>
        <w:t>hookeriana</w:t>
      </w:r>
      <w:proofErr w:type="spellEnd"/>
      <w:r w:rsidRPr="006776CD">
        <w:rPr>
          <w:rFonts w:ascii="Times New Roman" w:hAnsi="Times New Roman"/>
        </w:rPr>
        <w:t xml:space="preserve"> – </w:t>
      </w:r>
      <w:r w:rsidR="006776CD" w:rsidRPr="006776CD">
        <w:rPr>
          <w:rFonts w:ascii="Times New Roman" w:hAnsi="Times New Roman"/>
        </w:rPr>
        <w:t>Coastal willow (</w:t>
      </w:r>
      <w:r w:rsidR="006776CD" w:rsidRPr="006776CD">
        <w:rPr>
          <w:rFonts w:ascii="Times New Roman" w:hAnsi="Times New Roman"/>
          <w:i/>
        </w:rPr>
        <w:t xml:space="preserve">S. </w:t>
      </w:r>
      <w:proofErr w:type="spellStart"/>
      <w:r w:rsidR="006776CD" w:rsidRPr="006776CD">
        <w:rPr>
          <w:rFonts w:ascii="Times New Roman" w:hAnsi="Times New Roman"/>
          <w:i/>
        </w:rPr>
        <w:t>hookeriana</w:t>
      </w:r>
      <w:proofErr w:type="spellEnd"/>
      <w:r w:rsidR="006776CD" w:rsidRPr="006776CD">
        <w:rPr>
          <w:rFonts w:ascii="Times New Roman" w:hAnsi="Times New Roman"/>
        </w:rPr>
        <w:t xml:space="preserve">) is a deciduous shrub (&lt; 8 m) that occurs along the Pacific coast ranging from northern California to Alaska. This willow species grows primarily in meadows, floodplains, and coastal dunes, and is generally restricted to less than 100 m elevation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"(Argus, 2013)"}, "citationItems": [{"uris": ["http://www.mendeley.com/documents/?uuid=320f9ffc-93d1-4c07-a1f5-09fbb8cbf713"], "id": "ITEM-1", "itemData": {"author": [{"given": "George W.", "dropping-particle": "", "suffix": "", "family": "Argus", "parse-names": false, "non-dropping-particle": ""}], "URL": "http://ucjeps.berkeley.edu/cgi-bin/get_IJM.pl?tid=42833", "issued": {"date-parts": [["2013"]]}, "title": "Salix, in Jepson Flora Project (eds.)", "container-title": "Jepson eFlora", "accessed": {"date-parts": [["2013", "11", "2"]]}, "type": "webpage", "id": "ITEM-1"}}], "properties": {"noteIndex": 0}, "schema": "https://github.com/citation-style-language/schema/raw/master/csl-citation.json"}</w:instrText>
      </w:r>
      <w:r w:rsidR="009A449D" w:rsidRPr="006776CD">
        <w:rPr>
          <w:rFonts w:ascii="Times New Roman" w:hAnsi="Times New Roman"/>
        </w:rPr>
        <w:fldChar w:fldCharType="separate"/>
      </w:r>
      <w:r w:rsidR="00BF0E93" w:rsidRPr="00BF0E93">
        <w:rPr>
          <w:rFonts w:ascii="Times New Roman" w:hAnsi="Times New Roman"/>
          <w:noProof/>
        </w:rPr>
        <w:t>(Argus, 2013)</w:t>
      </w:r>
      <w:r w:rsidR="009A449D" w:rsidRPr="006776CD">
        <w:rPr>
          <w:rFonts w:ascii="Times New Roman" w:hAnsi="Times New Roman"/>
        </w:rPr>
        <w:fldChar w:fldCharType="end"/>
      </w:r>
      <w:r w:rsidR="006776CD" w:rsidRPr="006776CD">
        <w:rPr>
          <w:rFonts w:ascii="Times New Roman" w:hAnsi="Times New Roman"/>
        </w:rPr>
        <w:t xml:space="preserve">. As with other willows, </w:t>
      </w:r>
      <w:r w:rsidR="006776CD" w:rsidRPr="006776CD">
        <w:rPr>
          <w:rFonts w:ascii="Times New Roman" w:hAnsi="Times New Roman"/>
          <w:i/>
        </w:rPr>
        <w:t xml:space="preserve">S. </w:t>
      </w:r>
      <w:proofErr w:type="spellStart"/>
      <w:r w:rsidR="006776CD" w:rsidRPr="006776CD">
        <w:rPr>
          <w:rFonts w:ascii="Times New Roman" w:hAnsi="Times New Roman"/>
          <w:i/>
        </w:rPr>
        <w:t>hookeriana</w:t>
      </w:r>
      <w:proofErr w:type="spellEnd"/>
      <w:r w:rsidR="006776CD" w:rsidRPr="006776CD">
        <w:rPr>
          <w:rFonts w:ascii="Times New Roman" w:hAnsi="Times New Roman"/>
          <w:i/>
        </w:rPr>
        <w:t xml:space="preserve"> </w:t>
      </w:r>
      <w:r w:rsidR="006776CD" w:rsidRPr="006776CD">
        <w:rPr>
          <w:rFonts w:ascii="Times New Roman" w:hAnsi="Times New Roman"/>
        </w:rPr>
        <w:t xml:space="preserve">is </w:t>
      </w:r>
      <w:proofErr w:type="spellStart"/>
      <w:r w:rsidR="006776CD" w:rsidRPr="006776CD">
        <w:rPr>
          <w:rFonts w:ascii="Times New Roman" w:hAnsi="Times New Roman"/>
        </w:rPr>
        <w:t>dioecious</w:t>
      </w:r>
      <w:proofErr w:type="spellEnd"/>
      <w:r w:rsidR="006776CD" w:rsidRPr="006776CD">
        <w:rPr>
          <w:rFonts w:ascii="Times New Roman" w:hAnsi="Times New Roman"/>
        </w:rPr>
        <w:t xml:space="preserve"> and reproduces both sexually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"(wind and insect pollination; e.g.,Sacchi &amp; Price, 1988)", "manualFormatting": "(wind and insect pollination; e.g., Sacchi and Price 1988)"}, "citationItems": [{"prefix": "wind and insect pollination; e.g.,", "uris": ["http://www.mendeley.com/documents/?uuid=5c6601e4-8ff6-461d-a7e3-a3caf08dc020"], "id": "ITEM-1", "itemData": {"type": "article-journal", "author": [{"given": "Christopher F.", "dropping-particle": "", "suffix": "", "family": "Sacchi", "parse-names": false, "non-dropping-particle": ""}, {"given": "Peter W.", "dropping-particle": "", "suffix": "", "family": "Price", "parse-names": false, "non-dropping-particle": ""}], "issued": {"date-parts": [["1988"]]}, "title": "Pollination of the arroyo willow, Salix lasiolepis: role of insects and wind", "page": "1387-1393", "volume": "75", "container-title": "American Journal of Botany", "issue": "9", "id": "ITEM-1"}}], "properties": {"noteIndex": 0}, "schema": "https://github.com/citation-style-language/schema/raw/master/csl-citation.json"}</w:instrText>
      </w:r>
      <w:r w:rsidR="009A449D" w:rsidRPr="006776CD">
        <w:rPr>
          <w:rFonts w:ascii="Times New Roman" w:hAnsi="Times New Roman"/>
        </w:rPr>
        <w:fldChar w:fldCharType="separate"/>
      </w:r>
      <w:r w:rsidR="006776CD" w:rsidRPr="00BF0E93">
        <w:rPr>
          <w:rFonts w:ascii="Times New Roman" w:hAnsi="Times New Roman"/>
          <w:noProof/>
        </w:rPr>
        <w:t>(wind and insect pollination; e.g., Sacchi and Price 1988)</w:t>
      </w:r>
      <w:r w:rsidR="009A449D" w:rsidRPr="006776CD">
        <w:rPr>
          <w:rFonts w:ascii="Times New Roman" w:hAnsi="Times New Roman"/>
        </w:rPr>
        <w:fldChar w:fldCharType="end"/>
      </w:r>
      <w:r w:rsidR="006776CD" w:rsidRPr="006776CD">
        <w:rPr>
          <w:rFonts w:ascii="Times New Roman" w:hAnsi="Times New Roman"/>
        </w:rPr>
        <w:t xml:space="preserve"> and asexually through vegetative growth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"(e.g., Argus, 2013)"}, "citationItems": [{"prefix": "e.g., ", "uris": ["http://www.mendeley.com/documents/?uuid=320f9ffc-93d1-4c07-a1f5-09fbb8cbf713"], "id": "ITEM-1", "itemData": {"author": [{"given": "George W.", "dropping-particle": "", "suffix": "", "family": "Argus", "parse-names": false, "non-dropping-particle": ""}], "URL": "http://ucjeps.berkeley.edu/cgi-bin/get_IJM.pl?tid=42833", "issued": {"date-parts": [["2013"]]}, "title": "Salix, in Jepson Flora Project (eds.)", "container-title": "Jepson eFlora", "accessed": {"date-parts": [["2013", "11", "2"]]}, "type": "webpage", "id": "ITEM-1"}}], "properties": {"noteIndex": 0}, "schema": "https://github.com/citation-style-language/schema/raw/master/csl-citation.json"}</w:instrText>
      </w:r>
      <w:r w:rsidR="009A449D" w:rsidRPr="006776CD">
        <w:rPr>
          <w:rFonts w:ascii="Times New Roman" w:hAnsi="Times New Roman"/>
        </w:rPr>
        <w:fldChar w:fldCharType="separate"/>
      </w:r>
      <w:r w:rsidR="00BF0E93" w:rsidRPr="00BF0E93">
        <w:rPr>
          <w:rFonts w:ascii="Times New Roman" w:hAnsi="Times New Roman"/>
          <w:noProof/>
        </w:rPr>
        <w:t>(e.g., Argus, 2013)</w:t>
      </w:r>
      <w:r w:rsidR="009A449D" w:rsidRPr="006776CD">
        <w:rPr>
          <w:rFonts w:ascii="Times New Roman" w:hAnsi="Times New Roman"/>
        </w:rPr>
        <w:fldChar w:fldCharType="end"/>
      </w:r>
      <w:r w:rsidR="006776CD" w:rsidRPr="006776CD">
        <w:rPr>
          <w:rFonts w:ascii="Times New Roman" w:hAnsi="Times New Roman"/>
        </w:rPr>
        <w:t xml:space="preserve">. The genus </w:t>
      </w:r>
      <w:r w:rsidR="006776CD" w:rsidRPr="006776CD">
        <w:rPr>
          <w:rFonts w:ascii="Times New Roman" w:hAnsi="Times New Roman"/>
          <w:i/>
        </w:rPr>
        <w:t>Salix</w:t>
      </w:r>
      <w:r w:rsidR="006776CD" w:rsidRPr="006776CD">
        <w:rPr>
          <w:rFonts w:ascii="Times New Roman" w:hAnsi="Times New Roman"/>
        </w:rPr>
        <w:t xml:space="preserve"> has been a model system for examining the role of host-plant genetics in shaping plant-insect interactions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"(Robert S. Fritz &amp; Price, 1988; Hochwender &amp; Fritz, 2004)"}, "citationItems": [{"uris": ["http://www.mendeley.com/documents/?uuid=084d3025-23c3-4b00-81a4-6da8ceda4e2d"], "id": "ITEM-1", "itemData": {"publisher": "Ecological Society of America", "DOI": "10.2307/1941034", "type": "article-journal", "author": [{"given": "Robert S.", "dropping-particle": "", "suffix": "", "family": "Fritz", "parse-names": false, "non-dropping-particle": ""}, {"given": "Peter W.", "dropping-particle": "", "suffix": "", "family": "Price", "parse-names": false, "non-dropping-particle": ""}], "issued": {"date-parts": [["1988"]]}, "abstract": "The effects of both genotype and spatial position of host plants on density, proportion, and total community structure of herbivore species were experimentally tested for a guild of gall-forming sawflies on their host plant, the arroyo willow, Salix lasiolepis. Genetic differences among individually potted stem cuttings from 6 and 12 willow plants were found to have a significant effects on the densities of each of the four sawfly species and on their proportional representation on willow clones. Analyses also showed that the total community structure (proportions of species) varied among clones. Proportional overlap values showed that two the of willow clones differed markedly from the others regarding the predominant species on them. However, phenotypic correlations showed that the sawfly species were positively correlated among plants during 2 yr. Genotypic correlations were positive and mostly significant in 1985, but were mostly nonsignificant in 1986. Estimates of broad-sense heritability indicated that between 20 and 50% of variation in the density of two species, the stem galler (Euura lasiolepiis) and the leaf folder (Phyllocolpa sp.), was due to clone genotype, whereas only 9-28% of variation in the density of the leaf galler (Pontania sp.) and the petiole galler (Euura sp.) was due to clone genotype. Environmental variation due to spatial position of plants contributed little to variation in density of species in experiments in 1985, but was an important source of variation in 1986 for three species. As a consequence species proportion for all species varied significantly among rack positions of the willow pots. In 1986, clone x position interactions were not significant for species density or for species proportion, with the exception of the leaf folder, which showed marginal significance. Thus, there was little evidence of genotype x position interactions. These studies suggest that plant genetic variation may be an important variable influencing community structure of phytophagous insects on host plants with plant populations. Plant morphological traits that are important to sawfly oviposition in the field (e.g., mean shoot length) differed significantly among willow clones in both years and were correlated with the variation in density of three of the four sawfly species among all plants in both years. In 1985, correlations between shoot length and species density based on clone means were significant for all four species, but in 1986, no\u2026", "ISSN": "00129658", "page": "845-856", "volume": "69", "container-title": "Ecology", "title": "Genetic variation among plants and insect community structure: willows and sawflies", "issue": "3", "id": "ITEM-1"}}, {"uris": ["http://www.mendeley.com/documents/?uuid=e65491a8-2f8f-4a84-8ccd-3c71562b9781"], "id": "ITEM-2", "itemData": {"type": "article-journal", "author": [{"given": "Cris G.", "dropping-particle": "", "suffix": "", "family": "Hochwender", "parse-names": false, "non-dropping-particle": ""}, {"given": "Robert S.", "dropping-particle": "", "suffix": "", "family": "Fritz", "parse-names": false, "non-dropping-particle": ""}], "issued": {"date-parts": [["2004"]]}, "abstract": "To determine the influence of plant genetic variation on community structure of insect herbivores, we examined the abundances of 14 herbivore species among six genetic classes of willow: Salix eriocephala, S. sericea, their F(1) and F(2) interspecific hybrids, and backcross hybrids to each parental species. We placed 1-year-old plants, grown from seeds generated from controlled crosses, in a common garden. During the growing season, we censused gall-inducing flies and sawflies, leaf-mining insects, and leaf-folding Lepidoptera to determine the community structure of herbivorous insects on the six genetic classes. Our results provided convincing evidence that the community structure of insect herbivores in this hybrid willow system was shaped by genetic differences among the parental species and the hybrid genetic classes. Using MANOVA, we detected significant differences among genetic classes for both absolute and relative abundance of herbivores. Using canonical discriminant analysis, we found that centroid locations describing community structure of the insect herbivores differed for each genetic class. Moreover, the centroids for the four hybrid classes were located well outside of the range between the centroids for the parental species, suggesting that more than additive genetic effects of the two parental species influenced community formation on hybrid classes. Line-cross analysis suggested that plant genetic factors responsible for structuring the herbivore community involved epistatic effects, as well as additive and dominance effects. We discuss the ramifications of these results in regard to the structure of insect herbivore communities on plants and the implications of our findings for the evolution of interspecific interactions.", "title": "Plant genetic differences influence herbivore community structure: evidence from a hybrid willow system.", "page": "547-557", "volume": "138", "container-title": "Oecologia", "PMID": "14727172", "issue": "4", "id": "ITEM-2"}}], "properties": {"noteIndex": 0}, "schema": "https://github.com/citation-style-language/schema/raw/master/csl-citation.json"}</w:instrText>
      </w:r>
      <w:r w:rsidR="009A449D" w:rsidRPr="006776CD">
        <w:rPr>
          <w:rFonts w:ascii="Times New Roman" w:hAnsi="Times New Roman"/>
        </w:rPr>
        <w:fldChar w:fldCharType="separate"/>
      </w:r>
      <w:r w:rsidR="00BF0E93" w:rsidRPr="00BF0E93">
        <w:rPr>
          <w:rFonts w:ascii="Times New Roman" w:hAnsi="Times New Roman"/>
          <w:noProof/>
        </w:rPr>
        <w:t>(Robert S. Fritz &amp; Price, 1988; Hochwender &amp; Fritz, 2004)</w:t>
      </w:r>
      <w:r w:rsidR="009A449D" w:rsidRPr="006776CD">
        <w:rPr>
          <w:rFonts w:ascii="Times New Roman" w:hAnsi="Times New Roman"/>
        </w:rPr>
        <w:fldChar w:fldCharType="end"/>
      </w:r>
      <w:r w:rsidR="006776CD" w:rsidRPr="006776CD">
        <w:rPr>
          <w:rFonts w:ascii="Times New Roman" w:hAnsi="Times New Roman"/>
        </w:rPr>
        <w:t xml:space="preserve"> for a few reasons. </w:t>
      </w:r>
      <w:commentRangeStart w:id="1"/>
      <w:r w:rsidR="006776CD" w:rsidRPr="006776CD">
        <w:rPr>
          <w:rFonts w:ascii="Times New Roman" w:hAnsi="Times New Roman"/>
        </w:rPr>
        <w:t xml:space="preserve">First, willows support a diverse community of arthropods that include many different feeding guilds, such as </w:t>
      </w:r>
      <w:proofErr w:type="spellStart"/>
      <w:r w:rsidR="006776CD" w:rsidRPr="006776CD">
        <w:rPr>
          <w:rFonts w:ascii="Times New Roman" w:hAnsi="Times New Roman"/>
        </w:rPr>
        <w:t>gallers</w:t>
      </w:r>
      <w:proofErr w:type="spellEnd"/>
      <w:r w:rsidR="006776CD" w:rsidRPr="006776CD">
        <w:rPr>
          <w:rFonts w:ascii="Times New Roman" w:hAnsi="Times New Roman"/>
        </w:rPr>
        <w:t xml:space="preserve">, leaf miners, leaf chewers, xylem and phloem feeders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"(Gagn\u00e9, 1989; Hochwender &amp; Fritz, 2004; Kavallieratos, Zoology, &amp; Republic, 2006; Nyman, Roininen, &amp; Vuorinen, 1998; Roche &amp; Fritz, 1997; Sipura, Ikonen, Tahvanainen, &amp; Roininen, 2002; Sipura, 1999)", "manualFormatting": "(Gagn\u00e9 1989, Roche and Fritz 1997, Nyman et al. 1998, Sipura 1999, Sipura et al. 2002, Hochwender and Fritz 2004)"}, "citationItems": [{"uris": ["http://www.mendeley.com/documents/?uuid=00397cde-3265-497c-98fa-d5a97d0aae19"], "id": "ITEM-1", "itemData": {"type": "article-journal", "author": [{"given": "Tommi", "dropping-particle": "", "suffix": "", "family": "Nyman", "parse-names": false, "non-dropping-particle": ""}, {"given": "Heikki", "dropping-particle": "", "suffix": "", "family": "Roininen", "parse-names": false, "non-dropping-particle": ""}, {"given": "Jukka A.", "dropping-particle": "", "suffix": "", "family": "Vuorinen", "parse-names": false, "non-dropping-particle": ""}], "issued": {"date-parts": [["1998"]]}, "title": "Evolution of different gall types in willow-feeding sawflies (Hymenoptera: Tenthredinidae)", "page": "465-474", "volume": "52", "container-title": "Evolution", "issue": "2", "id": "ITEM-1"}}, {"uris": ["http://www.mendeley.com/documents/?uuid=3b911077-6bcd-4c1d-ba1e-ec737036a8c2"], "id": "ITEM-2", "itemData": {"title": "Aphids and parasitoids on willows and poplars in southeastern Europe (Homoptera : Aphidoidea; Hymenoptera: Braconidae, Aphidiinae )", "issued": {"date-parts": [["2006"]]}, "author": [{"given": "N G", "dropping-particle": "", "suffix": "", "family": "Kavallieratos", "parse-names": false, "non-dropping-particle": ""}, {"given": "Agricultural", "dropping-particle": "", "suffix": "", "family": "Zoology", "parse-names": false, "non-dropping-particle": ""}, {"given": "Czech", "dropping-particle": "", "suffix": "", "family": "Republic", "parse-names": false, "non-dropping-particle": ""}], "id": "ITEM-2", "volume": "113", "type": "article-journal", "issue": "4", "page": "174-180"}}, {"uris": ["http://www.mendeley.com/documents/?uuid=e5525ffe-80ff-41c4-b875-bcab18fc0125"], "id": "ITEM-3", "itemData": {"type": "article-journal", "author": [{"given": "Bernadette M.", "dropping-particle": "", "suffix": "", "family": "Roche", "parse-names": false, "non-dropping-particle": ""}, {"given": "Robert S.", "dropping-particle": "", "suffix": "", "family": "Fritz", "parse-names": false, "non-dropping-particle": ""}], "issued": {"date-parts": [["1997"]]}, "title": "Genetics of resistance of Salix sericea to a diverse community of herbivores", "page": "1490-1498", "volume": "51", "container-title": "Evolution", "issue": "5", "id": "ITEM-3"}}, {"uris": ["http://www.mendeley.com/documents/?uuid=e65491a8-2f8f-4a84-8ccd-3c71562b9781"], "id": "ITEM-4", "itemData": {"type": "article-journal", "author": [{"given": "Cris G.", "dropping-particle": "", "suffix": "", "family": "Hochwender", "parse-names": false, "non-dropping-particle": ""}, {"given": "Robert S.", "dropping-particle": "", "suffix": "", "family": "Fritz", "parse-names": false, "non-dropping-particle": ""}], "issued": {"date-parts": [["2004"]]}, "abstract": "To determine the influence of plant genetic variation on community structure of insect herbivores, we examined the abundances of 14 herbivore species among six genetic classes of willow: Salix eriocephala, S. sericea, their F(1) and F(2) interspecific hybrids, and backcross hybrids to each parental species. We placed 1-year-old plants, grown from seeds generated from controlled crosses, in a common garden. During the growing season, we censused gall-inducing flies and sawflies, leaf-mining insects, and leaf-folding Lepidoptera to determine the community structure of herbivorous insects on the six genetic classes. Our results provided convincing evidence that the community structure of insect herbivores in this hybrid willow system was shaped by genetic differences among the parental species and the hybrid genetic classes. Using MANOVA, we detected significant differences among genetic classes for both absolute and relative abundance of herbivores. Using canonical discriminant analysis, we found that centroid locations describing community structure of the insect herbivores differed for each genetic class. Moreover, the centroids for the four hybrid classes were located well outside of the range between the centroids for the parental species, suggesting that more than additive genetic effects of the two parental species influenced community formation on hybrid classes. Line-cross analysis suggested that plant genetic factors responsible for structuring the herbivore community involved epistatic effects, as well as additive and dominance effects. We discuss the ramifications of these results in regard to the structure of insect herbivore communities on plants and the implications of our findings for the evolution of interspecific interactions.", "title": "Plant genetic differences influence herbivore community structure: evidence from a hybrid willow system.", "page": "547-557", "volume": "138", "container-title": "Oecologia", "PMID": "14727172", "issue": "4", "id": "ITEM-4"}}, {"uris": ["http://www.mendeley.com/documents/?uuid=7dae8936-5457-4221-85bc-09974d5234af"], "id": "ITEM-5", "itemData": {"publisher": "Springer Berlin / Heidelberg", "DOI": "10.1007/s004420050960", "type": "article-journal", "author": [{"given": "Mika", "dropping-particle": "", "suffix": "", "family": "Sipura", "parse-names": false, "non-dropping-particle": ""}], "issued": {"date-parts": [["1999", "12", "10"]]}, "abstract": "Insectivorous birds can increase plant growth by consuming herbivorous insects and reducing insect damage. However, plant traits such as the level of chemical defense may affect the quantity and quality of insects, and alter the foraging behavior of birds. Therefore, I predicted that plant traits can also modify the effect of birds on leaf damage and plant growth. This study compared the effect of insectivorous birds on the herbivory and growth of two chemically different willow species, weakly defended Salix phylicifolia and strongly defended S. myrsinifolia under two fertilization levels. Half of the willows were protected from birds using a translucent gill-net, which did not limit access by insects. The effect of birds on the densities of leaf-chewing insects and leaf damage was considerable on unfertilized S. phylicifolia but less obvious on fertilized ones. The effect of bird predation was negligible on S. myrsinifolia , which had very low insect densities in all treatments. Birds increased the growth of the experimental willows, but the effect was clear only in unfertilized S. phylicifolia . I suggest that birds avoided foraging on willows with low populations of insects and little visible damage. The study shows that bird predation can alter the patterns of insect densities we see on willows, emphasizing the importance of considering multitrophic effects when studying plant-insect interactions.", "ISSN": "0029-8549", "page": "537-545", "volume": "121", "container-title": "Oecologia", "title": "Tritrophic interactions: willows, herbivorous insects and insectivorous birds", "issue": "4", "id": "ITEM-5"}}, {"uris": ["http://www.mendeley.com/documents/?uuid=11b46a3f-c33e-4ce6-bdda-355720c5b506"], "id": "ITEM-6", "itemData": {"publisher": "Ecological Society of America", "DOI": "10.1890/0012-9658(2002)083[3393:WDTLBG]2.0.CO;2", "type": "article-journal", "author": [{"given": "Mika", "dropping-particle": "", "suffix": "", "family": "Sipura", "parse-names": false, "non-dropping-particle": ""}, {"given": "Arsi", "dropping-particle": "", "suffix": "", "family": "Ikonen", "parse-names": false, "non-dropping-particle": ""}, {"given": "Jorma", "dropping-particle": "", "suffix": "", "family": "Tahvanainen", "parse-names": false, "non-dropping-particle": ""}, {"given": "Heikki", "dropping-particle": "", "suffix": "", "family": "Roininen", "parse-names": false, "non-dropping-particle": ""}], "issued": {"date-parts": [["2002"]]}, "abstract": "The willow-feeding leaf beetle (Galerucella lineola F.) attacks its host plant, tea-leafed willow (Salix phylicifolia L.), heavily in damp habitats, but less so in well-drained soils. To confirm this general observation and to explore the factors affecting habitat and host-plant use by this beetle, we collected data from 12 study sites in Finland during two consecutive years. All sites included three habitats: (1) water, where the willows were growing in permanently waterlogged soils, (2) flood zone, where the willows underwent periods of flooding, and (3) dry zone, where the willows grew in well-drained soils. G. lineola was, on average, 16 times more abundant on willows growing directly from water as compared to willows in well-drained soils nearby. To explain this, we proposed three general hypotheses. (1) The food-quality hypothesis states that the apparently stressed willows growing in waterlogged soils provide superior food for the beetles. (2) The predation hypothesis states that open water surface around the willows in wetlands impedes dispersal of predators providing enemy-free space for the beetles. (3) The climate hypothesis states that wetlands provide better abiotic conditions for the adults, eggs, or larvae of this leaf beetle. These hypotheses were tested by using observational data and by performing both laboratory and field experiments. Contrary to the food-quality hypothesis, adult beetles preferred S. phylicifolia grown in dry habitats both for food and oviposition medium in the laboratory, and produced fewer eggs when fed on willow leaves from wetlands. Consistently, larvae performed poorly on leaves from wetland willows in the laboratory, most probably due to low water content of the leaves, also rich in phenolic secondary compounds and poor in nitrogen. The densities of crawling predators did not differ between the habitats, and the predation experiments revealed no difference in predation pressure between the habitats. However, during a rainless period, the first-instar larvae performed relatively poorly in drier habitats despite the high quality of food. When ramets of S. phylicifolia were exchanged between the habitats the first-instar larvae performed best in sunny wetland habitats on willows originally from dry sites. Spraying with water improved the performance of neonate larvae more on willows growing in dry habitat than on wetland willows. The results show that G. lineola does not attack S. phylicifolia growing in wetlands \u2026", "ISSN": "00129658", "page": "3393-3407", "volume": "83", "container-title": "Ecology", "title": "Why does the leaf beetle Galerucella lineola F. attack wetland willows?", "issue": "12", "id": "ITEM-6"}}, {"uris": ["http://www.mendeley.com/documents/?uuid=32b1c828-5156-4c57-8745-dba2cbdc424a"], "id": "ITEM-7", "itemData": {"publisher": "Cornell University Press", "publisher-place": "Ithaca", "title": "The plant-feeding gall midges of North America", "issued": {"date-parts": [["1989"]]}, "author": [{"given": "Raymond J.", "dropping-particle": "", "suffix": "", "family": "Gagn\u00e9", "parse-names": false, "non-dropping-particle": ""}], "type": "book", "id": "ITEM-7"}}], "properties": {"noteIndex": 0}, "schema": "https://github.com/citation-style-language/schema/raw/master/csl-citation.json"}</w:instrText>
      </w:r>
      <w:r w:rsidR="009A449D" w:rsidRPr="006776CD">
        <w:rPr>
          <w:rFonts w:ascii="Times New Roman" w:hAnsi="Times New Roman"/>
        </w:rPr>
        <w:fldChar w:fldCharType="separate"/>
      </w:r>
      <w:r w:rsidR="006776CD" w:rsidRPr="00BF0E93">
        <w:rPr>
          <w:rFonts w:ascii="Times New Roman" w:hAnsi="Times New Roman"/>
          <w:noProof/>
        </w:rPr>
        <w:t>(Gagné 1989, Roche and Fritz 1997, Nyman et al. 1998, Sipura 1999, Sipura et al. 2002, Hochwender and Fritz 2004)</w:t>
      </w:r>
      <w:r w:rsidR="009A449D" w:rsidRPr="006776CD">
        <w:rPr>
          <w:rFonts w:ascii="Times New Roman" w:hAnsi="Times New Roman"/>
        </w:rPr>
        <w:fldChar w:fldCharType="end"/>
      </w:r>
      <w:r w:rsidR="006776CD" w:rsidRPr="006776CD">
        <w:rPr>
          <w:rFonts w:ascii="Times New Roman" w:hAnsi="Times New Roman"/>
        </w:rPr>
        <w:t xml:space="preserve">. Second, there can be considerable genetic variation within willow populations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"(Brunsfeld, Soltis, &amp; Soltis, 1991)"}, "citationItems": [{"uris": ["http://www.mendeley.com/documents/?uuid=2f5cb30e-f0a7-46ee-83d8-cf281c76ce6b"], "id": "ITEM-1", "itemData": {"type": "article-journal", "author": [{"given": "Steven J.", "dropping-particle": "", "suffix": "", "family": "Brunsfeld", "parse-names": false, "non-dropping-particle": ""}, {"given": "Douglas E.", "dropping-particle": "", "suffix": "", "family": "Soltis", "parse-names": false, "non-dropping-particle": ""}, {"given": "Pamela S.", "dropping-particle": "", "suffix": "", "family": "Soltis", "parse-names": false, "non-dropping-particle": ""}], "issued": {"date-parts": [["1991"]]}, "title": "Patterns of genetic variation in Salix section Longifoliae (Salicaceae).", "page": "855-869", "volume": "78", "container-title": "American Journal of Botany", "issue": "6", "id": "ITEM-1"}}], "properties": {"noteIndex": 0}, "schema": "https://github.com/citation-style-language/schema/raw/master/csl-citation.json"}</w:instrText>
      </w:r>
      <w:r w:rsidR="009A449D" w:rsidRPr="006776CD">
        <w:rPr>
          <w:rFonts w:ascii="Times New Roman" w:hAnsi="Times New Roman"/>
        </w:rPr>
        <w:fldChar w:fldCharType="separate"/>
      </w:r>
      <w:r w:rsidR="00BF0E93" w:rsidRPr="00BF0E93">
        <w:rPr>
          <w:rFonts w:ascii="Times New Roman" w:hAnsi="Times New Roman"/>
          <w:noProof/>
        </w:rPr>
        <w:t>(Brunsfeld, Soltis, &amp; Soltis, 1991)</w:t>
      </w:r>
      <w:r w:rsidR="009A449D" w:rsidRPr="006776CD">
        <w:rPr>
          <w:rFonts w:ascii="Times New Roman" w:hAnsi="Times New Roman"/>
        </w:rPr>
        <w:fldChar w:fldCharType="end"/>
      </w:r>
      <w:r w:rsidR="006776CD" w:rsidRPr="006776CD">
        <w:rPr>
          <w:rFonts w:ascii="Times New Roman" w:hAnsi="Times New Roman"/>
        </w:rPr>
        <w:t xml:space="preserve">, with different genotypes displaying extensive phenotypic differences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"(Argus, 2013; Nichols-Orians, Fritz, &amp; Clausen, 1993)"}, "citationItems": [{"uris": ["http://www.mendeley.com/documents/?uuid=e547ae0f-1d5f-4c88-9eaf-14f476fb8f0a"], "id": "ITEM-1", "itemData": {"type": "article-journal", "author": [{"given": "Colin M.", "dropping-particle": "", "suffix": "", "family": "Nichols-Orians", "parse-names": false, "non-dropping-particle": ""}, {"given": "Robert S.", "dropping-particle": "", "suffix": "", "family": "Fritz", "parse-names": false, "non-dropping-particle": ""}, {"given": "Thomas P.", "dropping-particle": "", "suffix": "", "family": "Clausen", "parse-names": false, "non-dropping-particle": ""}], "issued": {"date-parts": [["1993"]]}, "title": "The genetic basis for variation in the concentration of phenolic glycosides in Salix sericea: clonal variation and sex-based differences", "page": "535-542", "volume": "21", "container-title": "Biochemical Systematics and Ecology", "issue": "5", "id": "ITEM-1"}}, {"uris": ["http://www.mendeley.com/documents/?uuid=320f9ffc-93d1-4c07-a1f5-09fbb8cbf713"], "id": "ITEM-2", "itemData": {"author": [{"given": "George W.", "dropping-particle": "", "suffix": "", "family": "Argus", "parse-names": false, "non-dropping-particle": ""}], "URL": "http://ucjeps.berkeley.edu/cgi-bin/get_IJM.pl?tid=42833", "issued": {"date-parts": [["2013"]]}, "title": "Salix, in Jepson Flora Project (eds.)", "container-title": "Jepson eFlora", "accessed": {"date-parts": [["2013", "11", "2"]]}, "type": "webpage", "id": "ITEM-2"}}], "properties": {"noteIndex": 0}, "schema": "https://github.com/citation-style-language/schema/raw/master/csl-citation.json"}</w:instrText>
      </w:r>
      <w:r w:rsidR="009A449D" w:rsidRPr="006776CD">
        <w:rPr>
          <w:rFonts w:ascii="Times New Roman" w:hAnsi="Times New Roman"/>
        </w:rPr>
        <w:fldChar w:fldCharType="separate"/>
      </w:r>
      <w:r w:rsidR="00BF0E93" w:rsidRPr="00BF0E93">
        <w:rPr>
          <w:rFonts w:ascii="Times New Roman" w:hAnsi="Times New Roman"/>
          <w:noProof/>
        </w:rPr>
        <w:t>(Argus, 2013; Nichols-Orians, Fritz, &amp; Clausen, 1993)</w:t>
      </w:r>
      <w:r w:rsidR="009A449D" w:rsidRPr="006776CD">
        <w:rPr>
          <w:rFonts w:ascii="Times New Roman" w:hAnsi="Times New Roman"/>
        </w:rPr>
        <w:fldChar w:fldCharType="end"/>
      </w:r>
      <w:r w:rsidR="006776CD" w:rsidRPr="006776CD">
        <w:rPr>
          <w:rFonts w:ascii="Times New Roman" w:hAnsi="Times New Roman"/>
        </w:rPr>
        <w:t xml:space="preserve">. Finally, preference and performance of individual herbivore species has been linked to some willow traits, including leaf </w:t>
      </w:r>
      <w:proofErr w:type="spellStart"/>
      <w:r w:rsidR="006776CD" w:rsidRPr="006776CD">
        <w:rPr>
          <w:rFonts w:ascii="Times New Roman" w:hAnsi="Times New Roman"/>
        </w:rPr>
        <w:t>phenolic</w:t>
      </w:r>
      <w:proofErr w:type="spellEnd"/>
      <w:r w:rsidR="006776CD" w:rsidRPr="006776CD">
        <w:rPr>
          <w:rFonts w:ascii="Times New Roman" w:hAnsi="Times New Roman"/>
        </w:rPr>
        <w:t xml:space="preserve"> chemistry, </w:t>
      </w:r>
      <w:proofErr w:type="spellStart"/>
      <w:r w:rsidR="006776CD" w:rsidRPr="006776CD">
        <w:rPr>
          <w:rFonts w:ascii="Times New Roman" w:hAnsi="Times New Roman"/>
        </w:rPr>
        <w:t>trichome</w:t>
      </w:r>
      <w:proofErr w:type="spellEnd"/>
      <w:r w:rsidR="006776CD" w:rsidRPr="006776CD">
        <w:rPr>
          <w:rFonts w:ascii="Times New Roman" w:hAnsi="Times New Roman"/>
        </w:rPr>
        <w:t xml:space="preserve"> density, water and nutrient content, and shoot length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"(Dalin &amp; Bj\u00f6rkman, 2003; R. S. Fritz, Gaud, Sacchi, &amp; Price, 1987; Matsuda &amp; Matsuo, 1985; Matsuki &amp; MacLean Jr., 1994; Wennstr\u00f6m, Hjulstr\u00f6m, Hj\u00e4lt\u00e9n, &amp; Julkunen-Tiitto, 2010)"}, "citationItems": [{"uris": ["http://www.mendeley.com/documents/?uuid=0f08f29f-319b-4397-9054-cb6c35ef70b1"], "id": "ITEM-1", "itemData": {"type": "article-journal", "author": [{"given": "Kazuhiro", "dropping-particle": "", "suffix": "", "family": "Matsuda", "parse-names": false, "non-dropping-particle": ""}, {"given": "Hajime", "dropping-particle": "", "suffix": "", "family": "Matsuo", "parse-names": false, "non-dropping-particle": ""}], "issued": {"date-parts": [["1985"]]}, "title": "A flavonoid, luteolin-7-glucoside, as well as salicin and populin, stimulating the feeding of leaf beetles attacking Salicaceous plants", "page": "305-313", "volume": "20", "container-title": "Applied Entomology and Zoology", "issue": "3", "id": "ITEM-1"}}, {"uris": ["http://www.mendeley.com/documents/?uuid=845cf9a3-01e8-4914-a042-63f480a1d518"], "id": "ITEM-2", "itemData": {"DOI": "10.1007/s00049-010-0040-8", "type": "article-journal", "author": [{"given": "Anders", "dropping-particle": "", "suffix": "", "family": "Wennstr\u00f6m", "parse-names": false, "non-dropping-particle": ""}, {"given": "Lena Niemi", "dropping-particle": "", "suffix": "", "family": "Hjulstr\u00f6m", "parse-names": false, "non-dropping-particle": ""}, {"given": "Joakim", "dropping-particle": "", "suffix": "", "family": "Hj\u00e4lt\u00e9n", "parse-names": false, "non-dropping-particle": ""}, {"given": "Riitta", "dropping-particle": "", "suffix": "", "family": "Julkunen-Tiitto", "parse-names": false, "non-dropping-particle": ""}], "issued": {"date-parts": [["2010", "1", "29"]]}, "ISSN": "0937-7409", "page": "35-42", "volume": "20", "container-title": "Chemoecology", "title": "Mother really knows best: host choice of adult phytophagous insect females reflects a within-host variation in suitability as larval food", "issue": "1", "id": "ITEM-2"}}, {"uris": ["http://www.mendeley.com/documents/?uuid=f684fc10-d13e-4922-ad7a-f319facf566a"], "id": "ITEM-3", "itemData": {"type": "article-journal", "author": [{"given": "R. S.", "dropping-particle": "", "suffix": "", "family": "Fritz", "parse-names": false, "non-dropping-particle": ""}, {"given": "W. S.", "dropping-particle": "", "suffix": "", "family": "Gaud", "parse-names": false, "non-dropping-particle": ""}, {"given": "C. F.", "dropping-particle": "", "suffix": "", "family": "Sacchi", "parse-names": false, "non-dropping-particle": ""}, {"given": "P. W.", "dropping-particle": "", "suffix": "", "family": "Price", "parse-names": false, "non-dropping-particle": ""}], "issued": {"date-parts": [["1987"]]}, "title": "Patterns of intra- and interspecific association of gall-forming sawflies in relation to shoot size on their willow host plant", "page": "159-169", "volume": "73", "container-title": "Oecologia", "issue": "2", "id": "ITEM-3"}}, {"uris": ["http://www.mendeley.com/documents/?uuid=ab2fd9e8-d90a-40e4-9a72-16a7cb5ee29c"], "id": "ITEM-4", "itemData": {"DOI": "10.1007/s00442-002-1093-3", "type": "article-journal", "author": [{"given": "Peter", "dropping-particle": "", "suffix": "", "family": "Dalin", "parse-names": false, "non-dropping-particle": ""}, {"given": "Christer", "dropping-particle": "", "suffix": "", "family": "Bj\u00f6rkman", "parse-names": false, "non-dropping-particle": ""}], "issued": {"date-parts": [["2003", "1"]]}, "abstract": "Induced increases in trichome density to grazing by herbivores have been suggested to increase plant resistance to future herbivore attack. In this paper we present results which show that plants of Salix cinerea L. respond to adult leaf beetle (Phratora vulgatissima L.) grazing by developing new leaves with an increased trichome density. The same plants are usually attacked again later in the season when the next generation of larvae hatches on the plants. The effect of the induced response was studied by comparing larval growth and feeding on newly developed leaves of plants exposed to different defoliation treatments. Larvae on plants previously exposed to adult grazing consumed less total leaf area and showed more dispersed feeding than larvae on plants protected from previous grazing. Larvae on plants exposed to mechanical defoliation responded intermediately. These results corresponded to the increased trichome density of defoliated plants. However, we found this larval response only in whole plant tests--when reared on single, excised leaves in petri dishes, larvae in all treatments behaved similarly. This discrepancy between the on-plant experiment and that in petri dishes highlights how experimental design may alter the conclusion of a study. We suggest that the induced response to adult grazing may act as a defence against subsequent larval feeding.", "ISSN": "0029-8549", "page": "112-118", "volume": "134", "container-title": "Oecologia", "title": "Adult beetle grazing induces willow trichome defence against subsequent larval feeding", "PMID": "12647188", "issue": "1", "id": "ITEM-4"}}, {"uris": ["http://www.mendeley.com/documents/?uuid=96ed31fe-3c52-4926-8829-c5565ba29db8"], "id": "ITEM-5", "itemData": {"type": "article-journal", "author": [{"given": "Mamoru", "dropping-particle": "", "suffix": "", "family": "Matsuki", "parse-names": false, "non-dropping-particle": ""}, {"given": "Stephen F.", "dropping-particle": "", "suffix": "", "family": "MacLean Jr.", "parse-names": false, "non-dropping-particle": ""}], "issued": {"date-parts": [["1994"]]}, "title": "Effects of different leaf traits on growth rates of insect herbivores on willows", "page": "141-152", "volume": "100", "container-title": "Oecologia", "issue": "1/2", "id": "ITEM-5"}}], "properties": {"noteIndex": 0}, "schema": "https://github.com/citation-style-language/schema/raw/master/csl-citation.json"}</w:instrText>
      </w:r>
      <w:r w:rsidR="009A449D" w:rsidRPr="006776CD">
        <w:rPr>
          <w:rFonts w:ascii="Times New Roman" w:hAnsi="Times New Roman"/>
        </w:rPr>
        <w:fldChar w:fldCharType="separate"/>
      </w:r>
      <w:r w:rsidR="00BF0E93" w:rsidRPr="00BF0E93">
        <w:rPr>
          <w:rFonts w:ascii="Times New Roman" w:hAnsi="Times New Roman"/>
          <w:noProof/>
        </w:rPr>
        <w:t>(Dalin &amp; Björkman, 2003; R. S. Fritz, Gaud, Sacchi, &amp; Price, 1987; Matsuda &amp; Matsuo, 1985; Matsuki &amp; MacLean Jr., 1994; Wennström, Hjulström, Hjältén, &amp; Julkunen-Tiitto, 2010)</w:t>
      </w:r>
      <w:r w:rsidR="009A449D" w:rsidRPr="006776CD">
        <w:rPr>
          <w:rFonts w:ascii="Times New Roman" w:hAnsi="Times New Roman"/>
        </w:rPr>
        <w:fldChar w:fldCharType="end"/>
      </w:r>
      <w:r w:rsidR="006776CD" w:rsidRPr="006776CD">
        <w:rPr>
          <w:rFonts w:ascii="Times New Roman" w:hAnsi="Times New Roman"/>
        </w:rPr>
        <w:t>.</w:t>
      </w:r>
      <w:commentRangeEnd w:id="1"/>
      <w:r w:rsidR="006776CD" w:rsidRPr="006776CD">
        <w:rPr>
          <w:rStyle w:val="CommentReference"/>
          <w:rFonts w:ascii="Times New Roman" w:hAnsi="Times New Roman"/>
          <w:vanish/>
          <w:sz w:val="24"/>
        </w:rPr>
        <w:commentReference w:id="1"/>
      </w:r>
    </w:p>
    <w:p w:rsidR="006776CD" w:rsidRPr="006776CD" w:rsidRDefault="006776CD" w:rsidP="006776CD">
      <w:pPr>
        <w:spacing w:line="480" w:lineRule="auto"/>
        <w:rPr>
          <w:rFonts w:ascii="Times New Roman" w:hAnsi="Times New Roman"/>
        </w:rPr>
      </w:pPr>
      <w:r w:rsidRPr="006776CD">
        <w:rPr>
          <w:rFonts w:ascii="Times New Roman" w:hAnsi="Times New Roman"/>
          <w:i/>
        </w:rPr>
        <w:t>Gall community</w:t>
      </w:r>
      <w:r w:rsidRPr="006776CD">
        <w:rPr>
          <w:rFonts w:ascii="Times New Roman" w:hAnsi="Times New Roman"/>
        </w:rPr>
        <w:t xml:space="preserve"> – Willows host a diverse community of galling insects from three different arthropod families (</w:t>
      </w:r>
      <w:proofErr w:type="spellStart"/>
      <w:r w:rsidRPr="006776CD">
        <w:rPr>
          <w:rFonts w:ascii="Times New Roman" w:hAnsi="Times New Roman"/>
        </w:rPr>
        <w:t>Tenthredinidae</w:t>
      </w:r>
      <w:proofErr w:type="spellEnd"/>
      <w:r w:rsidRPr="006776CD">
        <w:rPr>
          <w:rFonts w:ascii="Times New Roman" w:hAnsi="Times New Roman"/>
        </w:rPr>
        <w:t xml:space="preserve">, </w:t>
      </w:r>
      <w:proofErr w:type="spellStart"/>
      <w:r w:rsidRPr="006776CD">
        <w:rPr>
          <w:rFonts w:ascii="Times New Roman" w:hAnsi="Times New Roman"/>
        </w:rPr>
        <w:t>Cecidomyiidae</w:t>
      </w:r>
      <w:proofErr w:type="spellEnd"/>
      <w:r w:rsidRPr="006776CD">
        <w:rPr>
          <w:rFonts w:ascii="Times New Roman" w:hAnsi="Times New Roman"/>
        </w:rPr>
        <w:t xml:space="preserve">, and </w:t>
      </w:r>
      <w:proofErr w:type="spellStart"/>
      <w:r w:rsidRPr="006776CD">
        <w:rPr>
          <w:rFonts w:ascii="Times New Roman" w:hAnsi="Times New Roman"/>
        </w:rPr>
        <w:t>Eriophyidae</w:t>
      </w:r>
      <w:proofErr w:type="spellEnd"/>
      <w:r w:rsidRPr="006776CD">
        <w:rPr>
          <w:rFonts w:ascii="Times New Roman" w:hAnsi="Times New Roman"/>
        </w:rPr>
        <w:t xml:space="preserve">) that induce both open and closed galls that may occur on the leaves, petioles, and stems of </w:t>
      </w:r>
      <w:r w:rsidRPr="006776CD">
        <w:rPr>
          <w:rFonts w:ascii="Times New Roman" w:hAnsi="Times New Roman"/>
          <w:i/>
        </w:rPr>
        <w:t xml:space="preserve">S. </w:t>
      </w:r>
      <w:proofErr w:type="spellStart"/>
      <w:r w:rsidRPr="006776CD">
        <w:rPr>
          <w:rFonts w:ascii="Times New Roman" w:hAnsi="Times New Roman"/>
          <w:i/>
        </w:rPr>
        <w:t>hookeriana</w:t>
      </w:r>
      <w:proofErr w:type="spellEnd"/>
      <w:r w:rsidRPr="006776CD">
        <w:rPr>
          <w:rFonts w:ascii="Times New Roman" w:hAnsi="Times New Roman"/>
        </w:rPr>
        <w:t xml:space="preserve">. </w:t>
      </w:r>
      <w:proofErr w:type="gramStart"/>
      <w:r w:rsidRPr="006776CD">
        <w:rPr>
          <w:rFonts w:ascii="Times New Roman" w:hAnsi="Times New Roman"/>
        </w:rPr>
        <w:t>Larva within open galls are</w:t>
      </w:r>
      <w:proofErr w:type="gramEnd"/>
      <w:r w:rsidRPr="006776CD">
        <w:rPr>
          <w:rFonts w:ascii="Times New Roman" w:hAnsi="Times New Roman"/>
        </w:rPr>
        <w:t xml:space="preserve"> partially exposed to the environment outside of the plant tissue and therefore may be vulnerable to attack from generalist predators. We focused on five galling insect species in this study that form closed galls (i.e. no openings to external environment) on </w:t>
      </w:r>
      <w:r w:rsidRPr="006776CD">
        <w:rPr>
          <w:rFonts w:ascii="Times New Roman" w:hAnsi="Times New Roman"/>
          <w:i/>
        </w:rPr>
        <w:t xml:space="preserve">Salix </w:t>
      </w:r>
      <w:proofErr w:type="spellStart"/>
      <w:r w:rsidRPr="006776CD">
        <w:rPr>
          <w:rFonts w:ascii="Times New Roman" w:hAnsi="Times New Roman"/>
          <w:i/>
        </w:rPr>
        <w:t>hookeriana</w:t>
      </w:r>
      <w:proofErr w:type="spellEnd"/>
      <w:r w:rsidRPr="006776CD">
        <w:rPr>
          <w:rFonts w:ascii="Times New Roman" w:hAnsi="Times New Roman"/>
        </w:rPr>
        <w:t xml:space="preserve">. </w:t>
      </w:r>
      <w:proofErr w:type="gramStart"/>
      <w:r w:rsidRPr="006776CD">
        <w:rPr>
          <w:rFonts w:ascii="Times New Roman" w:hAnsi="Times New Roman"/>
        </w:rPr>
        <w:t xml:space="preserve">Specifically, four gall midges (Family </w:t>
      </w:r>
      <w:proofErr w:type="spellStart"/>
      <w:r w:rsidRPr="006776CD">
        <w:rPr>
          <w:rFonts w:ascii="Times New Roman" w:hAnsi="Times New Roman"/>
        </w:rPr>
        <w:t>Cecidomyiidae</w:t>
      </w:r>
      <w:proofErr w:type="spellEnd"/>
      <w:r w:rsidRPr="006776CD">
        <w:rPr>
          <w:rFonts w:ascii="Times New Roman" w:hAnsi="Times New Roman"/>
        </w:rPr>
        <w:t xml:space="preserve">) and the leaf galling sawfly </w:t>
      </w:r>
      <w:proofErr w:type="spellStart"/>
      <w:r w:rsidRPr="006776CD">
        <w:rPr>
          <w:rFonts w:ascii="Times New Roman" w:hAnsi="Times New Roman"/>
          <w:i/>
        </w:rPr>
        <w:t>Pontania</w:t>
      </w:r>
      <w:proofErr w:type="spellEnd"/>
      <w:r w:rsidRPr="006776CD">
        <w:rPr>
          <w:rFonts w:ascii="Times New Roman" w:hAnsi="Times New Roman"/>
          <w:i/>
        </w:rPr>
        <w:t xml:space="preserve"> </w:t>
      </w:r>
      <w:proofErr w:type="spellStart"/>
      <w:r w:rsidRPr="006776CD">
        <w:rPr>
          <w:rFonts w:ascii="Times New Roman" w:hAnsi="Times New Roman"/>
          <w:i/>
        </w:rPr>
        <w:t>californica</w:t>
      </w:r>
      <w:proofErr w:type="spellEnd"/>
      <w:r w:rsidRPr="006776CD">
        <w:rPr>
          <w:rFonts w:ascii="Times New Roman" w:hAnsi="Times New Roman"/>
        </w:rPr>
        <w:t xml:space="preserve"> (Family: </w:t>
      </w:r>
      <w:proofErr w:type="spellStart"/>
      <w:r w:rsidRPr="006776CD">
        <w:rPr>
          <w:rFonts w:ascii="Times New Roman" w:hAnsi="Times New Roman"/>
        </w:rPr>
        <w:t>Tenthredinidae</w:t>
      </w:r>
      <w:proofErr w:type="spellEnd"/>
      <w:r w:rsidRPr="006776CD">
        <w:rPr>
          <w:rFonts w:ascii="Times New Roman" w:hAnsi="Times New Roman"/>
        </w:rPr>
        <w:t>).</w:t>
      </w:r>
      <w:proofErr w:type="gramEnd"/>
      <w:r w:rsidRPr="006776CD">
        <w:rPr>
          <w:rFonts w:ascii="Times New Roman" w:hAnsi="Times New Roman"/>
        </w:rPr>
        <w:t xml:space="preserve"> Members of </w:t>
      </w:r>
      <w:proofErr w:type="spellStart"/>
      <w:r w:rsidRPr="006776CD">
        <w:rPr>
          <w:rFonts w:ascii="Times New Roman" w:hAnsi="Times New Roman"/>
        </w:rPr>
        <w:t>Cecidomyiidae</w:t>
      </w:r>
      <w:proofErr w:type="spellEnd"/>
      <w:r w:rsidRPr="006776CD">
        <w:rPr>
          <w:rFonts w:ascii="Times New Roman" w:hAnsi="Times New Roman"/>
        </w:rPr>
        <w:t xml:space="preserve"> included the leaf </w:t>
      </w:r>
      <w:proofErr w:type="spellStart"/>
      <w:r w:rsidRPr="006776CD">
        <w:rPr>
          <w:rFonts w:ascii="Times New Roman" w:hAnsi="Times New Roman"/>
        </w:rPr>
        <w:t>galler</w:t>
      </w:r>
      <w:proofErr w:type="spellEnd"/>
      <w:r w:rsidRPr="006776CD">
        <w:rPr>
          <w:rFonts w:ascii="Times New Roman" w:hAnsi="Times New Roman"/>
        </w:rPr>
        <w:t xml:space="preserve"> </w:t>
      </w:r>
      <w:proofErr w:type="spellStart"/>
      <w:r w:rsidRPr="006776CD">
        <w:rPr>
          <w:rFonts w:ascii="Times New Roman" w:hAnsi="Times New Roman"/>
          <w:i/>
        </w:rPr>
        <w:t>Iteomyia</w:t>
      </w:r>
      <w:proofErr w:type="spellEnd"/>
      <w:r w:rsidRPr="006776CD">
        <w:rPr>
          <w:rFonts w:ascii="Times New Roman" w:hAnsi="Times New Roman"/>
          <w:i/>
        </w:rPr>
        <w:t xml:space="preserve"> </w:t>
      </w:r>
      <w:proofErr w:type="spellStart"/>
      <w:r w:rsidRPr="006776CD">
        <w:rPr>
          <w:rFonts w:ascii="Times New Roman" w:hAnsi="Times New Roman"/>
          <w:i/>
        </w:rPr>
        <w:t>salicisverruca</w:t>
      </w:r>
      <w:proofErr w:type="spellEnd"/>
      <w:r w:rsidRPr="006776CD">
        <w:rPr>
          <w:rFonts w:ascii="Times New Roman" w:hAnsi="Times New Roman"/>
          <w:i/>
        </w:rPr>
        <w:t xml:space="preserve"> </w:t>
      </w:r>
      <w:r w:rsidRPr="006776CD">
        <w:rPr>
          <w:rFonts w:ascii="Times New Roman" w:hAnsi="Times New Roman"/>
        </w:rPr>
        <w:t xml:space="preserve">(hereafter </w:t>
      </w:r>
      <w:proofErr w:type="spellStart"/>
      <w:r w:rsidRPr="006776CD">
        <w:rPr>
          <w:rFonts w:ascii="Times New Roman" w:hAnsi="Times New Roman"/>
          <w:i/>
        </w:rPr>
        <w:t>Iteomyia</w:t>
      </w:r>
      <w:proofErr w:type="spellEnd"/>
      <w:r w:rsidRPr="006776CD">
        <w:rPr>
          <w:rFonts w:ascii="Times New Roman" w:hAnsi="Times New Roman"/>
        </w:rPr>
        <w:t xml:space="preserve">), bud </w:t>
      </w:r>
      <w:proofErr w:type="spellStart"/>
      <w:r w:rsidRPr="006776CD">
        <w:rPr>
          <w:rFonts w:ascii="Times New Roman" w:hAnsi="Times New Roman"/>
        </w:rPr>
        <w:t>galler</w:t>
      </w:r>
      <w:proofErr w:type="spellEnd"/>
      <w:r w:rsidRPr="006776CD">
        <w:rPr>
          <w:rFonts w:ascii="Times New Roman" w:hAnsi="Times New Roman"/>
        </w:rPr>
        <w:t xml:space="preserve"> </w:t>
      </w:r>
      <w:proofErr w:type="spellStart"/>
      <w:r w:rsidRPr="006776CD">
        <w:rPr>
          <w:rFonts w:ascii="Times New Roman" w:hAnsi="Times New Roman"/>
          <w:i/>
        </w:rPr>
        <w:t>Rabdophaga</w:t>
      </w:r>
      <w:proofErr w:type="spellEnd"/>
      <w:r w:rsidRPr="006776CD">
        <w:rPr>
          <w:rFonts w:ascii="Times New Roman" w:hAnsi="Times New Roman"/>
          <w:i/>
        </w:rPr>
        <w:t xml:space="preserve"> </w:t>
      </w:r>
      <w:proofErr w:type="spellStart"/>
      <w:r w:rsidRPr="006776CD">
        <w:rPr>
          <w:rFonts w:ascii="Times New Roman" w:hAnsi="Times New Roman"/>
          <w:i/>
        </w:rPr>
        <w:t>salicisbrassicoides</w:t>
      </w:r>
      <w:proofErr w:type="spellEnd"/>
      <w:r w:rsidRPr="006776CD">
        <w:rPr>
          <w:rFonts w:ascii="Times New Roman" w:hAnsi="Times New Roman"/>
        </w:rPr>
        <w:t xml:space="preserve">, stem </w:t>
      </w:r>
      <w:proofErr w:type="spellStart"/>
      <w:r w:rsidRPr="006776CD">
        <w:rPr>
          <w:rFonts w:ascii="Times New Roman" w:hAnsi="Times New Roman"/>
        </w:rPr>
        <w:t>galler</w:t>
      </w:r>
      <w:proofErr w:type="spellEnd"/>
      <w:r w:rsidRPr="006776CD">
        <w:rPr>
          <w:rFonts w:ascii="Times New Roman" w:hAnsi="Times New Roman"/>
        </w:rPr>
        <w:t xml:space="preserve"> </w:t>
      </w:r>
      <w:proofErr w:type="spellStart"/>
      <w:r w:rsidRPr="006776CD">
        <w:rPr>
          <w:rFonts w:ascii="Times New Roman" w:hAnsi="Times New Roman"/>
          <w:i/>
        </w:rPr>
        <w:t>Rabdophaga</w:t>
      </w:r>
      <w:proofErr w:type="spellEnd"/>
      <w:r w:rsidRPr="006776CD">
        <w:rPr>
          <w:rFonts w:ascii="Times New Roman" w:hAnsi="Times New Roman"/>
          <w:i/>
        </w:rPr>
        <w:t xml:space="preserve"> </w:t>
      </w:r>
      <w:proofErr w:type="spellStart"/>
      <w:r w:rsidRPr="006776CD">
        <w:rPr>
          <w:rFonts w:ascii="Times New Roman" w:hAnsi="Times New Roman"/>
          <w:i/>
        </w:rPr>
        <w:t>salicisbattatus</w:t>
      </w:r>
      <w:proofErr w:type="spellEnd"/>
      <w:r w:rsidRPr="006776CD">
        <w:rPr>
          <w:rFonts w:ascii="Times New Roman" w:hAnsi="Times New Roman"/>
        </w:rPr>
        <w:t xml:space="preserve">, apical stem </w:t>
      </w:r>
      <w:proofErr w:type="spellStart"/>
      <w:r w:rsidRPr="006776CD">
        <w:rPr>
          <w:rFonts w:ascii="Times New Roman" w:hAnsi="Times New Roman"/>
        </w:rPr>
        <w:t>galler</w:t>
      </w:r>
      <w:proofErr w:type="spellEnd"/>
      <w:r w:rsidRPr="006776CD">
        <w:rPr>
          <w:rFonts w:ascii="Times New Roman" w:hAnsi="Times New Roman"/>
        </w:rPr>
        <w:t xml:space="preserve"> </w:t>
      </w:r>
      <w:proofErr w:type="spellStart"/>
      <w:r w:rsidRPr="006776CD">
        <w:rPr>
          <w:rFonts w:ascii="Times New Roman" w:hAnsi="Times New Roman"/>
        </w:rPr>
        <w:t>Cecidomyiid</w:t>
      </w:r>
      <w:proofErr w:type="spellEnd"/>
      <w:r w:rsidRPr="006776CD">
        <w:rPr>
          <w:rFonts w:ascii="Times New Roman" w:hAnsi="Times New Roman"/>
        </w:rPr>
        <w:t xml:space="preserve"> sp. 1. Details on the biology of these galling midges and sawfly species are discussed by </w:t>
      </w:r>
      <w:proofErr w:type="spellStart"/>
      <w:r w:rsidRPr="006776CD">
        <w:rPr>
          <w:rFonts w:ascii="Times New Roman" w:hAnsi="Times New Roman"/>
        </w:rPr>
        <w:t>Gagné</w:t>
      </w:r>
      <w:proofErr w:type="spellEnd"/>
      <w:r w:rsidRPr="006776CD">
        <w:rPr>
          <w:rFonts w:ascii="Times New Roman" w:hAnsi="Times New Roman"/>
        </w:rPr>
        <w:t xml:space="preserve">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"(1989)"}, "citationItems": [{"suppress-author": 1, "uris": ["http://www.mendeley.com/documents/?uuid=32b1c828-5156-4c57-8745-dba2cbdc424a"], "id": "ITEM-1", "itemData": {"publisher": "Cornell University Press", "publisher-place": "Ithaca", "title": "The plant-feeding gall midges of North America", "issued": {"date-parts": [["1989"]]}, "author": [{"given": "Raymond J.", "dropping-particle": "", "suffix": "", "family": "Gagn\u00e9", "parse-names": false, "non-dropping-particle": ""}], "type": "book", "id": "ITEM-1"}}], "properties": {"noteIndex": 0}, "schema": "https://github.com/citation-style-language/schema/raw/master/csl-citation.json"}</w:instrText>
      </w:r>
      <w:r w:rsidR="009A449D" w:rsidRPr="006776CD">
        <w:rPr>
          <w:rFonts w:ascii="Times New Roman" w:hAnsi="Times New Roman"/>
        </w:rPr>
        <w:fldChar w:fldCharType="separate"/>
      </w:r>
      <w:r w:rsidRPr="006776CD">
        <w:rPr>
          <w:rFonts w:ascii="Times New Roman" w:hAnsi="Times New Roman"/>
          <w:noProof/>
        </w:rPr>
        <w:t>(1989)</w:t>
      </w:r>
      <w:r w:rsidR="009A449D" w:rsidRPr="006776CD">
        <w:rPr>
          <w:rFonts w:ascii="Times New Roman" w:hAnsi="Times New Roman"/>
        </w:rPr>
        <w:fldChar w:fldCharType="end"/>
      </w:r>
      <w:r w:rsidRPr="006776CD">
        <w:rPr>
          <w:rFonts w:ascii="Times New Roman" w:hAnsi="Times New Roman"/>
        </w:rPr>
        <w:t xml:space="preserve">, Russo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"(2006)"}, "citationItems": [{"suppress-author": 1, "uris": ["http://www.mendeley.com/documents/?uuid=d85bbf4b-547a-4edb-a339-ac8962b0c6b6"], "id": "ITEM-1", "itemData": {"publisher": "University of California Press", "publisher-place": "Berkeley and Los Angeles", "title": "Field guide to plant galls of California and other Western states", "issued": {"date-parts": [["2006"]]}, "author": [{"given": "Ron", "dropping-particle": "", "suffix": "", "family": "Russo", "parse-names": false, "non-dropping-particle": ""}], "type": "book", "id": "ITEM-1"}}], "properties": {"noteIndex": 0}, "schema": "https://github.com/citation-style-language/schema/raw/master/csl-citation.json"}</w:instrText>
      </w:r>
      <w:r w:rsidR="009A449D" w:rsidRPr="006776CD">
        <w:rPr>
          <w:rFonts w:ascii="Times New Roman" w:hAnsi="Times New Roman"/>
        </w:rPr>
        <w:fldChar w:fldCharType="separate"/>
      </w:r>
      <w:r w:rsidRPr="006776CD">
        <w:rPr>
          <w:rFonts w:ascii="Times New Roman" w:hAnsi="Times New Roman"/>
          <w:noProof/>
        </w:rPr>
        <w:t>(2006)</w:t>
      </w:r>
      <w:r w:rsidR="009A449D" w:rsidRPr="006776CD">
        <w:rPr>
          <w:rFonts w:ascii="Times New Roman" w:hAnsi="Times New Roman"/>
        </w:rPr>
        <w:fldChar w:fldCharType="end"/>
      </w:r>
      <w:r w:rsidRPr="006776CD">
        <w:rPr>
          <w:rFonts w:ascii="Times New Roman" w:hAnsi="Times New Roman"/>
        </w:rPr>
        <w:t xml:space="preserve">, </w:t>
      </w:r>
      <w:proofErr w:type="spellStart"/>
      <w:r w:rsidRPr="006776CD">
        <w:rPr>
          <w:rFonts w:ascii="Times New Roman" w:hAnsi="Times New Roman"/>
        </w:rPr>
        <w:t>Caltagirone</w:t>
      </w:r>
      <w:proofErr w:type="spellEnd"/>
      <w:r w:rsidRPr="006776CD">
        <w:rPr>
          <w:rFonts w:ascii="Times New Roman" w:hAnsi="Times New Roman"/>
        </w:rPr>
        <w:t xml:space="preserve">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"(1964)"}, "citationItems": [{"suppress-author": 1, "uris": ["http://www.mendeley.com/documents/?uuid=e3bfa53a-8452-4885-9348-a80ff5730bd9"], "id": "ITEM-1", "itemData": {"publisher": "Entomological Society of America", "type": "article-journal", "author": [{"given": "L. E.", "dropping-particle": "", "suffix": "", "family": "Caltagirone", "parse-names": false, "non-dropping-particle": ""}], "issued": {"date-parts": [["1964"]]}, "title": "Notes on the biology, parasites, and inquilines of Pontania pacifica (Hymenoptera: Tenthredinidae), a leaf-gall incitant on Salix lasiolepis", "page": "279\u2013291", "volume": "57", "container-title": "Annals of the Entomological Society of America", "issue": "3", "id": "ITEM-1"}}], "properties": {"noteIndex": 0}, "schema": "https://github.com/citation-style-language/schema/raw/master/csl-citation.json"}</w:instrText>
      </w:r>
      <w:r w:rsidR="009A449D" w:rsidRPr="006776CD">
        <w:rPr>
          <w:rFonts w:ascii="Times New Roman" w:hAnsi="Times New Roman"/>
        </w:rPr>
        <w:fldChar w:fldCharType="separate"/>
      </w:r>
      <w:r w:rsidRPr="006776CD">
        <w:rPr>
          <w:rFonts w:ascii="Times New Roman" w:hAnsi="Times New Roman"/>
          <w:noProof/>
        </w:rPr>
        <w:t>(1964)</w:t>
      </w:r>
      <w:r w:rsidR="009A449D" w:rsidRPr="006776CD">
        <w:rPr>
          <w:rFonts w:ascii="Times New Roman" w:hAnsi="Times New Roman"/>
        </w:rPr>
        <w:fldChar w:fldCharType="end"/>
      </w:r>
      <w:r w:rsidRPr="006776CD">
        <w:rPr>
          <w:rFonts w:ascii="Times New Roman" w:hAnsi="Times New Roman"/>
        </w:rPr>
        <w:t xml:space="preserve">; however, we point out some of the more relevant details here. In late April – early May, </w:t>
      </w:r>
      <w:proofErr w:type="spellStart"/>
      <w:r w:rsidRPr="006776CD">
        <w:rPr>
          <w:rFonts w:ascii="Times New Roman" w:hAnsi="Times New Roman"/>
          <w:i/>
        </w:rPr>
        <w:t>Iteomyia</w:t>
      </w:r>
      <w:proofErr w:type="spellEnd"/>
      <w:r w:rsidRPr="006776CD">
        <w:rPr>
          <w:rFonts w:ascii="Times New Roman" w:hAnsi="Times New Roman"/>
          <w:i/>
        </w:rPr>
        <w:t xml:space="preserve"> </w:t>
      </w:r>
      <w:r w:rsidRPr="006776CD">
        <w:rPr>
          <w:rFonts w:ascii="Times New Roman" w:hAnsi="Times New Roman"/>
        </w:rPr>
        <w:t xml:space="preserve">galls begin to appear. </w:t>
      </w:r>
      <w:proofErr w:type="spellStart"/>
      <w:r w:rsidRPr="006776CD">
        <w:rPr>
          <w:rFonts w:ascii="Times New Roman" w:hAnsi="Times New Roman"/>
          <w:i/>
        </w:rPr>
        <w:t>Iteomyia</w:t>
      </w:r>
      <w:proofErr w:type="spellEnd"/>
      <w:r w:rsidRPr="006776CD">
        <w:rPr>
          <w:rFonts w:ascii="Times New Roman" w:hAnsi="Times New Roman"/>
        </w:rPr>
        <w:t xml:space="preserve"> induces smooth, large galls that often contain </w:t>
      </w:r>
      <w:commentRangeStart w:id="2"/>
      <w:r w:rsidRPr="006776CD">
        <w:rPr>
          <w:rFonts w:ascii="Times New Roman" w:hAnsi="Times New Roman"/>
        </w:rPr>
        <w:t xml:space="preserve">multiple </w:t>
      </w:r>
      <w:proofErr w:type="gramStart"/>
      <w:r w:rsidRPr="006776CD">
        <w:rPr>
          <w:rFonts w:ascii="Times New Roman" w:hAnsi="Times New Roman"/>
        </w:rPr>
        <w:t>larva</w:t>
      </w:r>
      <w:commentRangeEnd w:id="2"/>
      <w:proofErr w:type="gramEnd"/>
      <w:r w:rsidRPr="006776CD">
        <w:rPr>
          <w:rStyle w:val="CommentReference"/>
          <w:rFonts w:ascii="Times New Roman" w:hAnsi="Times New Roman"/>
          <w:vanish/>
          <w:sz w:val="24"/>
        </w:rPr>
        <w:commentReference w:id="2"/>
      </w:r>
      <w:r w:rsidRPr="006776CD">
        <w:rPr>
          <w:rFonts w:ascii="Times New Roman" w:hAnsi="Times New Roman"/>
        </w:rPr>
        <w:t xml:space="preserve">. Each gall is characterized by one or more slightly bent projections that extend below the leaf, each of which is correlated with a larval chamber, allowing you to count the number of larvae per gall. The larval chambers are located near the base of the galls where the galls are attached to the host leaf.  Galls actually bulge on the dorsal surface of leaves, but the majority of gall growth occurs on the underside of leaves. By late August, </w:t>
      </w:r>
      <w:proofErr w:type="spellStart"/>
      <w:r w:rsidRPr="006776CD">
        <w:rPr>
          <w:rFonts w:ascii="Times New Roman" w:hAnsi="Times New Roman"/>
          <w:i/>
        </w:rPr>
        <w:t>Iteomyia</w:t>
      </w:r>
      <w:proofErr w:type="spellEnd"/>
      <w:r w:rsidRPr="006776CD">
        <w:rPr>
          <w:rFonts w:ascii="Times New Roman" w:hAnsi="Times New Roman"/>
          <w:i/>
        </w:rPr>
        <w:t xml:space="preserve"> </w:t>
      </w:r>
      <w:r w:rsidRPr="006776CD">
        <w:rPr>
          <w:rFonts w:ascii="Times New Roman" w:hAnsi="Times New Roman"/>
        </w:rPr>
        <w:t xml:space="preserve">larva are fully grown and they have spun cocoons within the </w:t>
      </w:r>
      <w:proofErr w:type="gramStart"/>
      <w:r w:rsidRPr="006776CD">
        <w:rPr>
          <w:rFonts w:ascii="Times New Roman" w:hAnsi="Times New Roman"/>
        </w:rPr>
        <w:t>galls,</w:t>
      </w:r>
      <w:proofErr w:type="gramEnd"/>
      <w:r w:rsidRPr="006776CD">
        <w:rPr>
          <w:rFonts w:ascii="Times New Roman" w:hAnsi="Times New Roman"/>
        </w:rPr>
        <w:t xml:space="preserve"> therefore they appear to overwinter inside the galls. </w:t>
      </w:r>
      <w:proofErr w:type="spellStart"/>
      <w:r w:rsidRPr="006776CD">
        <w:rPr>
          <w:rFonts w:ascii="Times New Roman" w:hAnsi="Times New Roman"/>
          <w:i/>
        </w:rPr>
        <w:t>Rabdophaga</w:t>
      </w:r>
      <w:proofErr w:type="spellEnd"/>
      <w:r w:rsidRPr="006776CD">
        <w:rPr>
          <w:rFonts w:ascii="Times New Roman" w:hAnsi="Times New Roman"/>
          <w:i/>
        </w:rPr>
        <w:t xml:space="preserve"> </w:t>
      </w:r>
      <w:proofErr w:type="spellStart"/>
      <w:r w:rsidRPr="006776CD">
        <w:rPr>
          <w:rFonts w:ascii="Times New Roman" w:hAnsi="Times New Roman"/>
          <w:i/>
        </w:rPr>
        <w:t>salicisbrassicoides</w:t>
      </w:r>
      <w:proofErr w:type="spellEnd"/>
      <w:r w:rsidRPr="006776CD">
        <w:rPr>
          <w:rFonts w:ascii="Times New Roman" w:hAnsi="Times New Roman"/>
          <w:i/>
        </w:rPr>
        <w:t xml:space="preserve"> </w:t>
      </w:r>
      <w:r w:rsidRPr="006776CD">
        <w:rPr>
          <w:rFonts w:ascii="Times New Roman" w:hAnsi="Times New Roman"/>
        </w:rPr>
        <w:t xml:space="preserve">induces open or closed rosette bud galls. These galls begin to appear in ____. </w:t>
      </w:r>
      <w:proofErr w:type="gramStart"/>
      <w:r w:rsidRPr="006776CD">
        <w:rPr>
          <w:rFonts w:ascii="Times New Roman" w:hAnsi="Times New Roman"/>
        </w:rPr>
        <w:t>Larva appear</w:t>
      </w:r>
      <w:proofErr w:type="gramEnd"/>
      <w:r w:rsidRPr="006776CD">
        <w:rPr>
          <w:rFonts w:ascii="Times New Roman" w:hAnsi="Times New Roman"/>
        </w:rPr>
        <w:t xml:space="preserve"> to be fully developed by late August. </w:t>
      </w:r>
      <w:proofErr w:type="spellStart"/>
      <w:r w:rsidRPr="006776CD">
        <w:rPr>
          <w:rFonts w:ascii="Times New Roman" w:hAnsi="Times New Roman"/>
          <w:i/>
        </w:rPr>
        <w:t>Rabdophaga</w:t>
      </w:r>
      <w:proofErr w:type="spellEnd"/>
      <w:r w:rsidRPr="006776CD">
        <w:rPr>
          <w:rFonts w:ascii="Times New Roman" w:hAnsi="Times New Roman"/>
          <w:i/>
        </w:rPr>
        <w:t xml:space="preserve"> </w:t>
      </w:r>
      <w:proofErr w:type="spellStart"/>
      <w:r w:rsidRPr="006776CD">
        <w:rPr>
          <w:rFonts w:ascii="Times New Roman" w:hAnsi="Times New Roman"/>
          <w:i/>
        </w:rPr>
        <w:t>salicisbattatus</w:t>
      </w:r>
      <w:proofErr w:type="spellEnd"/>
      <w:r w:rsidRPr="006776CD">
        <w:rPr>
          <w:rFonts w:ascii="Times New Roman" w:hAnsi="Times New Roman"/>
        </w:rPr>
        <w:t xml:space="preserve"> induces stem galls that contain multiple </w:t>
      </w:r>
      <w:proofErr w:type="gramStart"/>
      <w:r w:rsidRPr="006776CD">
        <w:rPr>
          <w:rFonts w:ascii="Times New Roman" w:hAnsi="Times New Roman"/>
        </w:rPr>
        <w:t>larva</w:t>
      </w:r>
      <w:proofErr w:type="gramEnd"/>
      <w:r w:rsidRPr="006776CD">
        <w:rPr>
          <w:rFonts w:ascii="Times New Roman" w:hAnsi="Times New Roman"/>
        </w:rPr>
        <w:t xml:space="preserve">. </w:t>
      </w:r>
      <w:proofErr w:type="spellStart"/>
      <w:r w:rsidRPr="006776CD">
        <w:rPr>
          <w:rFonts w:ascii="Times New Roman" w:hAnsi="Times New Roman"/>
          <w:i/>
        </w:rPr>
        <w:t>Rabdophaga</w:t>
      </w:r>
      <w:proofErr w:type="spellEnd"/>
      <w:r w:rsidRPr="006776CD">
        <w:rPr>
          <w:rFonts w:ascii="Times New Roman" w:hAnsi="Times New Roman"/>
          <w:i/>
        </w:rPr>
        <w:t xml:space="preserve"> </w:t>
      </w:r>
      <w:proofErr w:type="spellStart"/>
      <w:r w:rsidRPr="006776CD">
        <w:rPr>
          <w:rFonts w:ascii="Times New Roman" w:hAnsi="Times New Roman"/>
          <w:i/>
        </w:rPr>
        <w:t>salicisbattatus</w:t>
      </w:r>
      <w:proofErr w:type="spellEnd"/>
      <w:r w:rsidRPr="006776CD">
        <w:rPr>
          <w:rFonts w:ascii="Times New Roman" w:hAnsi="Times New Roman"/>
        </w:rPr>
        <w:t xml:space="preserve"> appears to have a similar </w:t>
      </w:r>
      <w:proofErr w:type="spellStart"/>
      <w:r w:rsidRPr="006776CD">
        <w:rPr>
          <w:rFonts w:ascii="Times New Roman" w:hAnsi="Times New Roman"/>
        </w:rPr>
        <w:t>phenology</w:t>
      </w:r>
      <w:proofErr w:type="spellEnd"/>
      <w:r w:rsidRPr="006776CD">
        <w:rPr>
          <w:rFonts w:ascii="Times New Roman" w:hAnsi="Times New Roman"/>
        </w:rPr>
        <w:t xml:space="preserve"> as </w:t>
      </w:r>
      <w:r w:rsidRPr="006776CD">
        <w:rPr>
          <w:rFonts w:ascii="Times New Roman" w:hAnsi="Times New Roman"/>
          <w:i/>
        </w:rPr>
        <w:t xml:space="preserve">R. </w:t>
      </w:r>
      <w:proofErr w:type="spellStart"/>
      <w:r w:rsidRPr="006776CD">
        <w:rPr>
          <w:rFonts w:ascii="Times New Roman" w:hAnsi="Times New Roman"/>
          <w:i/>
        </w:rPr>
        <w:t>salicisbrassicoides</w:t>
      </w:r>
      <w:proofErr w:type="spellEnd"/>
      <w:r w:rsidRPr="006776CD">
        <w:rPr>
          <w:rFonts w:ascii="Times New Roman" w:hAnsi="Times New Roman"/>
        </w:rPr>
        <w:t xml:space="preserve">. An unknown species of </w:t>
      </w:r>
      <w:proofErr w:type="spellStart"/>
      <w:r w:rsidRPr="006776CD">
        <w:rPr>
          <w:rFonts w:ascii="Times New Roman" w:hAnsi="Times New Roman"/>
        </w:rPr>
        <w:t>Cecidomyiid</w:t>
      </w:r>
      <w:proofErr w:type="spellEnd"/>
      <w:r w:rsidRPr="006776CD">
        <w:rPr>
          <w:rFonts w:ascii="Times New Roman" w:hAnsi="Times New Roman"/>
        </w:rPr>
        <w:t xml:space="preserve"> gall (</w:t>
      </w:r>
      <w:proofErr w:type="spellStart"/>
      <w:r w:rsidRPr="006776CD">
        <w:rPr>
          <w:rFonts w:ascii="Times New Roman" w:hAnsi="Times New Roman"/>
        </w:rPr>
        <w:t>Cecidomyiid</w:t>
      </w:r>
      <w:proofErr w:type="spellEnd"/>
      <w:r w:rsidRPr="006776CD">
        <w:rPr>
          <w:rFonts w:ascii="Times New Roman" w:hAnsi="Times New Roman"/>
        </w:rPr>
        <w:t xml:space="preserve"> sp. 1) induces galls at the apical </w:t>
      </w:r>
      <w:proofErr w:type="spellStart"/>
      <w:r w:rsidRPr="006776CD">
        <w:rPr>
          <w:rFonts w:ascii="Times New Roman" w:hAnsi="Times New Roman"/>
        </w:rPr>
        <w:t>meristem</w:t>
      </w:r>
      <w:proofErr w:type="spellEnd"/>
      <w:r w:rsidRPr="006776CD">
        <w:rPr>
          <w:rFonts w:ascii="Times New Roman" w:hAnsi="Times New Roman"/>
        </w:rPr>
        <w:t xml:space="preserve"> of growing shoot tips that fold one of the leaves so that it is parallel to the shoot. It also begins to appear the same time as other </w:t>
      </w:r>
      <w:proofErr w:type="spellStart"/>
      <w:r w:rsidRPr="006776CD">
        <w:rPr>
          <w:rFonts w:ascii="Times New Roman" w:hAnsi="Times New Roman"/>
          <w:i/>
        </w:rPr>
        <w:t>Rabdophaga</w:t>
      </w:r>
      <w:proofErr w:type="spellEnd"/>
      <w:r w:rsidRPr="006776CD">
        <w:rPr>
          <w:rFonts w:ascii="Times New Roman" w:hAnsi="Times New Roman"/>
        </w:rPr>
        <w:t xml:space="preserve"> species in this system. </w:t>
      </w:r>
      <w:proofErr w:type="spellStart"/>
      <w:r w:rsidRPr="006776CD">
        <w:rPr>
          <w:rFonts w:ascii="Times New Roman" w:hAnsi="Times New Roman"/>
          <w:i/>
        </w:rPr>
        <w:t>Pontania</w:t>
      </w:r>
      <w:proofErr w:type="spellEnd"/>
      <w:r w:rsidRPr="006776CD">
        <w:rPr>
          <w:rFonts w:ascii="Times New Roman" w:hAnsi="Times New Roman"/>
        </w:rPr>
        <w:t xml:space="preserve"> </w:t>
      </w:r>
      <w:proofErr w:type="spellStart"/>
      <w:r w:rsidRPr="006776CD">
        <w:rPr>
          <w:rFonts w:ascii="Times New Roman" w:hAnsi="Times New Roman"/>
        </w:rPr>
        <w:t>californica</w:t>
      </w:r>
      <w:proofErr w:type="spellEnd"/>
      <w:r w:rsidRPr="006776CD">
        <w:rPr>
          <w:rFonts w:ascii="Times New Roman" w:hAnsi="Times New Roman"/>
        </w:rPr>
        <w:t xml:space="preserve"> induces round-ovoid, smooth galls that bear tiny, </w:t>
      </w:r>
      <w:proofErr w:type="spellStart"/>
      <w:r w:rsidRPr="006776CD">
        <w:rPr>
          <w:rFonts w:ascii="Times New Roman" w:hAnsi="Times New Roman"/>
        </w:rPr>
        <w:t>wartlike</w:t>
      </w:r>
      <w:proofErr w:type="spellEnd"/>
      <w:r w:rsidRPr="006776CD">
        <w:rPr>
          <w:rFonts w:ascii="Times New Roman" w:hAnsi="Times New Roman"/>
        </w:rPr>
        <w:t xml:space="preserve"> scales and contain a single larva. At our site, they are </w:t>
      </w:r>
      <w:proofErr w:type="spellStart"/>
      <w:r w:rsidRPr="006776CD">
        <w:rPr>
          <w:rFonts w:ascii="Times New Roman" w:hAnsi="Times New Roman"/>
        </w:rPr>
        <w:t>multivoltine</w:t>
      </w:r>
      <w:proofErr w:type="spellEnd"/>
      <w:r w:rsidRPr="006776CD">
        <w:rPr>
          <w:rFonts w:ascii="Times New Roman" w:hAnsi="Times New Roman"/>
        </w:rPr>
        <w:t>, and are the first gall species to emerge in April, complete their development, and emerge again in late June</w:t>
      </w:r>
      <w:proofErr w:type="gramStart"/>
      <w:r w:rsidRPr="006776CD">
        <w:rPr>
          <w:rFonts w:ascii="Times New Roman" w:hAnsi="Times New Roman"/>
        </w:rPr>
        <w:t>?.</w:t>
      </w:r>
      <w:proofErr w:type="gramEnd"/>
      <w:r w:rsidRPr="006776CD">
        <w:rPr>
          <w:rFonts w:ascii="Times New Roman" w:hAnsi="Times New Roman"/>
        </w:rPr>
        <w:t xml:space="preserve"> </w:t>
      </w:r>
    </w:p>
    <w:p w:rsidR="006776CD" w:rsidRPr="006776CD" w:rsidRDefault="006776CD" w:rsidP="006776CD">
      <w:pPr>
        <w:spacing w:line="480" w:lineRule="auto"/>
        <w:rPr>
          <w:rFonts w:ascii="Times New Roman" w:hAnsi="Times New Roman"/>
          <w:b/>
        </w:rPr>
      </w:pPr>
      <w:r w:rsidRPr="006776CD">
        <w:rPr>
          <w:rFonts w:ascii="Times New Roman" w:hAnsi="Times New Roman"/>
          <w:b/>
        </w:rPr>
        <w:t>Common garden</w:t>
      </w:r>
    </w:p>
    <w:p w:rsidR="006776CD" w:rsidRPr="006776CD" w:rsidRDefault="006776CD" w:rsidP="006776CD">
      <w:pPr>
        <w:spacing w:line="480" w:lineRule="auto"/>
        <w:rPr>
          <w:rFonts w:ascii="Times New Roman" w:hAnsi="Times New Roman"/>
        </w:rPr>
      </w:pPr>
      <w:r w:rsidRPr="006776CD">
        <w:rPr>
          <w:rFonts w:ascii="Times New Roman" w:hAnsi="Times New Roman"/>
        </w:rPr>
        <w:t xml:space="preserve">In February 2009, we established a common garden experiment consisting of 27 different genotypes of </w:t>
      </w:r>
      <w:r w:rsidRPr="006776CD">
        <w:rPr>
          <w:rFonts w:ascii="Times New Roman" w:hAnsi="Times New Roman"/>
          <w:i/>
        </w:rPr>
        <w:t xml:space="preserve">S. </w:t>
      </w:r>
      <w:proofErr w:type="spellStart"/>
      <w:r w:rsidRPr="006776CD">
        <w:rPr>
          <w:rFonts w:ascii="Times New Roman" w:hAnsi="Times New Roman"/>
          <w:i/>
        </w:rPr>
        <w:t>hookeriana</w:t>
      </w:r>
      <w:proofErr w:type="spellEnd"/>
      <w:r w:rsidRPr="006776CD">
        <w:rPr>
          <w:rFonts w:ascii="Times New Roman" w:hAnsi="Times New Roman"/>
          <w:i/>
        </w:rPr>
        <w:t xml:space="preserve"> </w:t>
      </w:r>
      <w:r w:rsidRPr="006776CD">
        <w:rPr>
          <w:rFonts w:ascii="Times New Roman" w:hAnsi="Times New Roman"/>
        </w:rPr>
        <w:t xml:space="preserve">(‘willow’ hereafter) at Humboldt Bay National Wildlife Refuge (HBNWR) (40°40'53"N, 124°12'4"W) near </w:t>
      </w:r>
      <w:proofErr w:type="spellStart"/>
      <w:r w:rsidRPr="006776CD">
        <w:rPr>
          <w:rFonts w:ascii="Times New Roman" w:hAnsi="Times New Roman"/>
        </w:rPr>
        <w:t>Loleta</w:t>
      </w:r>
      <w:proofErr w:type="spellEnd"/>
      <w:r w:rsidRPr="006776CD">
        <w:rPr>
          <w:rFonts w:ascii="Times New Roman" w:hAnsi="Times New Roman"/>
        </w:rPr>
        <w:t xml:space="preserve">, California, USA. We haphazardly chose willow </w:t>
      </w:r>
      <w:commentRangeStart w:id="3"/>
      <w:r w:rsidRPr="006776CD">
        <w:rPr>
          <w:rFonts w:ascii="Times New Roman" w:hAnsi="Times New Roman"/>
        </w:rPr>
        <w:t>individuals from a</w:t>
      </w:r>
      <w:commentRangeEnd w:id="3"/>
      <w:r w:rsidRPr="006776CD">
        <w:rPr>
          <w:rStyle w:val="CommentReference"/>
          <w:rFonts w:ascii="Times New Roman" w:hAnsi="Times New Roman"/>
          <w:vanish/>
          <w:sz w:val="24"/>
        </w:rPr>
        <w:commentReference w:id="3"/>
      </w:r>
      <w:r w:rsidRPr="006776CD">
        <w:rPr>
          <w:rFonts w:ascii="Times New Roman" w:hAnsi="Times New Roman"/>
        </w:rPr>
        <w:t xml:space="preserve">round Humboldt Bay and subsequently genotyped them using microsatellite markers (see </w:t>
      </w:r>
      <w:r w:rsidRPr="006776CD">
        <w:rPr>
          <w:rFonts w:ascii="Times New Roman" w:hAnsi="Times New Roman"/>
          <w:i/>
        </w:rPr>
        <w:t>Molecular Methods</w:t>
      </w:r>
      <w:r w:rsidRPr="006776CD">
        <w:rPr>
          <w:rFonts w:ascii="Times New Roman" w:hAnsi="Times New Roman"/>
        </w:rPr>
        <w:t xml:space="preserve"> below). We propagated </w:t>
      </w:r>
      <w:proofErr w:type="spellStart"/>
      <w:r w:rsidRPr="006776CD">
        <w:rPr>
          <w:rFonts w:ascii="Times New Roman" w:hAnsi="Times New Roman"/>
        </w:rPr>
        <w:t>clonal</w:t>
      </w:r>
      <w:proofErr w:type="spellEnd"/>
      <w:r w:rsidRPr="006776CD">
        <w:rPr>
          <w:rFonts w:ascii="Times New Roman" w:hAnsi="Times New Roman"/>
        </w:rPr>
        <w:t xml:space="preserve"> replicates of each genotype using 75 cm cuttings that had been soaked in water for two weeks and planted directly into the ground in two hectares of a former cattle pasture at HBNWR. We planted cuttings in a completely randomized design with 25 replicates per genotype (27 genotypes × 25 replicates = 675 trees total), and cuttings spaced 3 m apart in a 45 m × 135 m grid. Each cutting was surrounded by a 1 × 1 m square of heavy-duty weed cloth to prevent vegetation growth in the immediate area. A 2.5 m tall fence was built around the experiment to exclude deer. Willows in our garden begin flowering in February and reach their peak growth in late July to early August. During this study, willows had reached 2-3 m in height.</w:t>
      </w:r>
    </w:p>
    <w:p w:rsidR="006776CD" w:rsidRPr="006776CD" w:rsidRDefault="006776CD" w:rsidP="006776CD">
      <w:pPr>
        <w:pStyle w:val="Heading2"/>
        <w:rPr>
          <w:rFonts w:ascii="Times New Roman" w:hAnsi="Times New Roman"/>
          <w:sz w:val="24"/>
        </w:rPr>
      </w:pPr>
      <w:bookmarkStart w:id="4" w:name="molecular-methods"/>
      <w:r w:rsidRPr="006776CD">
        <w:rPr>
          <w:rFonts w:ascii="Times New Roman" w:hAnsi="Times New Roman"/>
          <w:sz w:val="24"/>
        </w:rPr>
        <w:t>Molecular methods</w:t>
      </w:r>
    </w:p>
    <w:bookmarkEnd w:id="4"/>
    <w:p w:rsidR="006776CD" w:rsidRPr="006776CD" w:rsidRDefault="006776CD" w:rsidP="006776CD">
      <w:pPr>
        <w:spacing w:line="480" w:lineRule="auto"/>
        <w:rPr>
          <w:rFonts w:ascii="Times New Roman" w:hAnsi="Times New Roman"/>
        </w:rPr>
      </w:pPr>
      <w:r w:rsidRPr="006776CD">
        <w:rPr>
          <w:rFonts w:ascii="Times New Roman" w:hAnsi="Times New Roman"/>
        </w:rPr>
        <w:t xml:space="preserve">To confirm that clones were genetically unique, we genotyped each willow using 2 microsatellite loci, SB80 and SB194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"(Barker, Pahlich, Trybush, Edwards, &amp; Karp, 2003)"}, "citationItems": [{"uris": ["http://www.mendeley.com/documents/?uuid=611021f0-1417-4932-972c-9e354d79cfcd"], "id": "ITEM-1", "itemData": {"DOI": "10.1046/j.1471-8286", "type": "article-journal", "author": [{"given": "J. H. A.", "dropping-particle": "", "suffix": "", "family": "Barker", "parse-names": false, "non-dropping-particle": ""}, {"given": "A.", "dropping-particle": "", "suffix": "", "family": "Pahlich", "parse-names": false, "non-dropping-particle": ""}, {"given": "S.", "dropping-particle": "", "suffix": "", "family": "Trybush", "parse-names": false, "non-dropping-particle": ""}, {"given": "K. J.", "dropping-particle": "", "suffix": "", "family": "Edwards", "parse-names": false, "non-dropping-particle": ""}, {"given": "A.", "dropping-particle": "", "suffix": "", "family": "Karp", "parse-names": false, "non-dropping-particle": ""}], "issued": {"date-parts": [["2003"]]}, "title": "Microsatellite markers for diverse Salix species", "page": "4-6", "volume": "3", "container-title": "Molecular Ecology Notes", "issue": "1", "id": "ITEM-1"}}], "properties": {"noteIndex": 0}, "schema": "https://github.com/citation-style-language/schema/raw/master/csl-citation.json"}</w:instrText>
      </w:r>
      <w:r w:rsidR="009A449D" w:rsidRPr="006776CD">
        <w:rPr>
          <w:rFonts w:ascii="Times New Roman" w:hAnsi="Times New Roman"/>
        </w:rPr>
        <w:fldChar w:fldCharType="separate"/>
      </w:r>
      <w:r w:rsidR="00BF0E93" w:rsidRPr="00BF0E93">
        <w:rPr>
          <w:rFonts w:ascii="Times New Roman" w:hAnsi="Times New Roman"/>
          <w:noProof/>
        </w:rPr>
        <w:t>(Barker, Pahlich, Trybush, Edwards, &amp; Karp, 2003)</w:t>
      </w:r>
      <w:r w:rsidR="009A449D" w:rsidRPr="006776CD">
        <w:rPr>
          <w:rFonts w:ascii="Times New Roman" w:hAnsi="Times New Roman"/>
        </w:rPr>
        <w:fldChar w:fldCharType="end"/>
      </w:r>
      <w:r w:rsidRPr="006776CD">
        <w:rPr>
          <w:rFonts w:ascii="Times New Roman" w:hAnsi="Times New Roman"/>
        </w:rPr>
        <w:t xml:space="preserve">. Polymerase chain reaction (PCR) amplifications were performed in 10 µl reaction volumes containing 5 </w:t>
      </w:r>
      <w:proofErr w:type="spellStart"/>
      <w:r w:rsidRPr="006776CD">
        <w:rPr>
          <w:rFonts w:ascii="Times New Roman" w:hAnsi="Times New Roman"/>
        </w:rPr>
        <w:t>ng</w:t>
      </w:r>
      <w:proofErr w:type="spellEnd"/>
      <w:r w:rsidRPr="006776CD">
        <w:rPr>
          <w:rFonts w:ascii="Times New Roman" w:hAnsi="Times New Roman"/>
        </w:rPr>
        <w:t xml:space="preserve"> DNA, 1 </w:t>
      </w:r>
      <w:proofErr w:type="spellStart"/>
      <w:r w:rsidRPr="006776CD">
        <w:rPr>
          <w:rFonts w:ascii="Times New Roman" w:hAnsi="Times New Roman"/>
        </w:rPr>
        <w:t>pmol</w:t>
      </w:r>
      <w:proofErr w:type="spellEnd"/>
      <w:r w:rsidRPr="006776CD">
        <w:rPr>
          <w:rFonts w:ascii="Times New Roman" w:hAnsi="Times New Roman"/>
        </w:rPr>
        <w:t xml:space="preserve"> each of forward and reverse primers, 0.5 </w:t>
      </w:r>
      <w:proofErr w:type="spellStart"/>
      <w:r w:rsidRPr="006776CD">
        <w:rPr>
          <w:rFonts w:ascii="Times New Roman" w:hAnsi="Times New Roman"/>
        </w:rPr>
        <w:t>pmol</w:t>
      </w:r>
      <w:proofErr w:type="spellEnd"/>
      <w:r w:rsidRPr="006776CD">
        <w:rPr>
          <w:rFonts w:ascii="Times New Roman" w:hAnsi="Times New Roman"/>
        </w:rPr>
        <w:t xml:space="preserve"> M13 IRD-labeled primer, 200 µM </w:t>
      </w:r>
      <w:proofErr w:type="spellStart"/>
      <w:r w:rsidRPr="006776CD">
        <w:rPr>
          <w:rFonts w:ascii="Times New Roman" w:hAnsi="Times New Roman"/>
        </w:rPr>
        <w:t>dNTP</w:t>
      </w:r>
      <w:proofErr w:type="spellEnd"/>
      <w:r w:rsidRPr="006776CD">
        <w:rPr>
          <w:rFonts w:ascii="Times New Roman" w:hAnsi="Times New Roman"/>
        </w:rPr>
        <w:t xml:space="preserve"> (New England </w:t>
      </w:r>
      <w:proofErr w:type="spellStart"/>
      <w:r w:rsidRPr="006776CD">
        <w:rPr>
          <w:rFonts w:ascii="Times New Roman" w:hAnsi="Times New Roman"/>
        </w:rPr>
        <w:t>Biolabs</w:t>
      </w:r>
      <w:proofErr w:type="spellEnd"/>
      <w:r w:rsidRPr="006776CD">
        <w:rPr>
          <w:rFonts w:ascii="Times New Roman" w:hAnsi="Times New Roman"/>
        </w:rPr>
        <w:t xml:space="preserve">, </w:t>
      </w:r>
      <w:proofErr w:type="spellStart"/>
      <w:r w:rsidRPr="006776CD">
        <w:rPr>
          <w:rFonts w:ascii="Times New Roman" w:hAnsi="Times New Roman"/>
        </w:rPr>
        <w:t>Ipswitch</w:t>
      </w:r>
      <w:proofErr w:type="spellEnd"/>
      <w:r w:rsidRPr="006776CD">
        <w:rPr>
          <w:rFonts w:ascii="Times New Roman" w:hAnsi="Times New Roman"/>
        </w:rPr>
        <w:t xml:space="preserve">, MA, USA), 1 X Paq5000 PCR buffer (Agilent Technologies Canada Inc., Toronto, ON), 1 U Paq5000 DNA polymerase (Agilent Technologies Canada Inc.) and 2.0 </w:t>
      </w:r>
      <w:proofErr w:type="spellStart"/>
      <w:r w:rsidRPr="006776CD">
        <w:rPr>
          <w:rFonts w:ascii="Times New Roman" w:hAnsi="Times New Roman"/>
        </w:rPr>
        <w:t>mM</w:t>
      </w:r>
      <w:proofErr w:type="spellEnd"/>
      <w:r w:rsidRPr="006776CD">
        <w:rPr>
          <w:rFonts w:ascii="Times New Roman" w:hAnsi="Times New Roman"/>
        </w:rPr>
        <w:t xml:space="preserve"> MgSO4. Cycling conditions were 94 </w:t>
      </w:r>
      <w:r w:rsidRPr="006776CD">
        <w:rPr>
          <w:rFonts w:ascii="Times New Roman" w:hAnsi="Times New Roman" w:cs="Palatino"/>
        </w:rPr>
        <w:t>°</w:t>
      </w:r>
      <w:r w:rsidRPr="006776CD">
        <w:rPr>
          <w:rFonts w:ascii="Times New Roman" w:hAnsi="Times New Roman"/>
        </w:rPr>
        <w:t xml:space="preserve">C/2 min; 35 cycles of 94 °C/40 s, 54 </w:t>
      </w:r>
      <w:r w:rsidRPr="006776CD">
        <w:rPr>
          <w:rFonts w:ascii="Times New Roman" w:hAnsi="Times New Roman" w:cs="Palatino"/>
        </w:rPr>
        <w:t>°</w:t>
      </w:r>
      <w:r w:rsidRPr="006776CD">
        <w:rPr>
          <w:rFonts w:ascii="Times New Roman" w:hAnsi="Times New Roman"/>
        </w:rPr>
        <w:t xml:space="preserve">C/1 min, 72 </w:t>
      </w:r>
      <w:r w:rsidRPr="006776CD">
        <w:rPr>
          <w:rFonts w:ascii="Times New Roman" w:hAnsi="Times New Roman" w:cs="Palatino"/>
        </w:rPr>
        <w:t>°</w:t>
      </w:r>
      <w:r w:rsidRPr="006776CD">
        <w:rPr>
          <w:rFonts w:ascii="Times New Roman" w:hAnsi="Times New Roman"/>
        </w:rPr>
        <w:t>C/1 min; 72</w:t>
      </w:r>
      <w:r w:rsidRPr="006776CD">
        <w:rPr>
          <w:rFonts w:ascii="Times New Roman" w:hAnsi="Times New Roman" w:cs="Palatino"/>
        </w:rPr>
        <w:t>°</w:t>
      </w:r>
      <w:r w:rsidRPr="006776CD">
        <w:rPr>
          <w:rFonts w:ascii="Times New Roman" w:hAnsi="Times New Roman"/>
        </w:rPr>
        <w:t xml:space="preserve">C/10 min. The PCR products were analyzed on a </w:t>
      </w:r>
      <w:proofErr w:type="spellStart"/>
      <w:r w:rsidRPr="006776CD">
        <w:rPr>
          <w:rFonts w:ascii="Times New Roman" w:hAnsi="Times New Roman"/>
        </w:rPr>
        <w:t>LiCor</w:t>
      </w:r>
      <w:proofErr w:type="spellEnd"/>
      <w:r w:rsidRPr="006776CD">
        <w:rPr>
          <w:rFonts w:ascii="Times New Roman" w:hAnsi="Times New Roman"/>
        </w:rPr>
        <w:t xml:space="preserve"> 4200 automatic sequencer using 5.5% </w:t>
      </w:r>
      <w:proofErr w:type="spellStart"/>
      <w:r w:rsidRPr="006776CD">
        <w:rPr>
          <w:rFonts w:ascii="Times New Roman" w:hAnsi="Times New Roman"/>
        </w:rPr>
        <w:t>polyacrylamide</w:t>
      </w:r>
      <w:proofErr w:type="spellEnd"/>
      <w:r w:rsidRPr="006776CD">
        <w:rPr>
          <w:rFonts w:ascii="Times New Roman" w:hAnsi="Times New Roman"/>
        </w:rPr>
        <w:t xml:space="preserve"> gels (</w:t>
      </w:r>
      <w:proofErr w:type="spellStart"/>
      <w:r w:rsidRPr="006776CD">
        <w:rPr>
          <w:rFonts w:ascii="Times New Roman" w:hAnsi="Times New Roman"/>
        </w:rPr>
        <w:t>KBplus</w:t>
      </w:r>
      <w:proofErr w:type="spellEnd"/>
      <w:r w:rsidRPr="006776CD">
        <w:rPr>
          <w:rFonts w:ascii="Times New Roman" w:hAnsi="Times New Roman"/>
        </w:rPr>
        <w:t xml:space="preserve">, </w:t>
      </w:r>
      <w:proofErr w:type="spellStart"/>
      <w:r w:rsidRPr="006776CD">
        <w:rPr>
          <w:rFonts w:ascii="Times New Roman" w:hAnsi="Times New Roman"/>
        </w:rPr>
        <w:t>LiCor</w:t>
      </w:r>
      <w:proofErr w:type="spellEnd"/>
      <w:r w:rsidRPr="006776CD">
        <w:rPr>
          <w:rFonts w:ascii="Times New Roman" w:hAnsi="Times New Roman"/>
        </w:rPr>
        <w:t xml:space="preserve"> Biotechnology) and scored using </w:t>
      </w:r>
      <w:proofErr w:type="spellStart"/>
      <w:r w:rsidRPr="006776CD">
        <w:rPr>
          <w:rFonts w:ascii="Times New Roman" w:hAnsi="Times New Roman"/>
        </w:rPr>
        <w:t>RFLPscan</w:t>
      </w:r>
      <w:proofErr w:type="spellEnd"/>
      <w:r w:rsidRPr="006776CD">
        <w:rPr>
          <w:rFonts w:ascii="Times New Roman" w:hAnsi="Times New Roman"/>
        </w:rPr>
        <w:t xml:space="preserve"> (</w:t>
      </w:r>
      <w:proofErr w:type="spellStart"/>
      <w:r w:rsidRPr="006776CD">
        <w:rPr>
          <w:rFonts w:ascii="Times New Roman" w:hAnsi="Times New Roman"/>
        </w:rPr>
        <w:t>LiCor</w:t>
      </w:r>
      <w:proofErr w:type="spellEnd"/>
      <w:r w:rsidRPr="006776CD">
        <w:rPr>
          <w:rFonts w:ascii="Times New Roman" w:hAnsi="Times New Roman"/>
        </w:rPr>
        <w:t xml:space="preserve"> Biotechnology, Lincoln, NE) due to their </w:t>
      </w:r>
      <w:proofErr w:type="spellStart"/>
      <w:r w:rsidRPr="006776CD">
        <w:rPr>
          <w:rFonts w:ascii="Times New Roman" w:hAnsi="Times New Roman"/>
        </w:rPr>
        <w:t>tetraploidy</w:t>
      </w:r>
      <w:proofErr w:type="spellEnd"/>
      <w:r w:rsidRPr="006776CD">
        <w:rPr>
          <w:rFonts w:ascii="Times New Roman" w:hAnsi="Times New Roman"/>
        </w:rPr>
        <w:t xml:space="preserve">. Of the 27 genotypes collected, 26 were unique and were used in this study (Table S1).  </w:t>
      </w:r>
    </w:p>
    <w:p w:rsidR="00CD1604" w:rsidRPr="006776CD" w:rsidRDefault="00CD1604" w:rsidP="00CD1604">
      <w:pPr>
        <w:pStyle w:val="Heading3"/>
      </w:pPr>
      <w:r w:rsidRPr="006776CD">
        <w:t>Gall Surveys and Sampling</w:t>
      </w:r>
    </w:p>
    <w:p w:rsidR="00CD1604" w:rsidRPr="006776CD" w:rsidRDefault="00CD1604" w:rsidP="00CD1604">
      <w:pPr>
        <w:spacing w:line="480" w:lineRule="auto"/>
        <w:rPr>
          <w:rFonts w:ascii="Times New Roman" w:hAnsi="Times New Roman"/>
        </w:rPr>
      </w:pPr>
      <w:r w:rsidRPr="006776CD">
        <w:rPr>
          <w:rFonts w:ascii="Times New Roman" w:hAnsi="Times New Roman"/>
        </w:rPr>
        <w:t xml:space="preserve">We collected galls in September of 2012 when gall larva were in late instars of their development or had already </w:t>
      </w:r>
      <w:r w:rsidR="00D4201B" w:rsidRPr="006776CD">
        <w:rPr>
          <w:rFonts w:ascii="Times New Roman" w:hAnsi="Times New Roman"/>
        </w:rPr>
        <w:t>spun cocoons within the gall</w:t>
      </w:r>
      <w:r w:rsidRPr="006776CD">
        <w:rPr>
          <w:rFonts w:ascii="Times New Roman" w:hAnsi="Times New Roman"/>
        </w:rPr>
        <w:t>. The timing of collection was important because if galls were collected too early, we would not be able to reliably sample the parasitoid community. I collected all galls occurring on a haphaza</w:t>
      </w:r>
      <w:r w:rsidR="008B67A5" w:rsidRPr="006776CD">
        <w:rPr>
          <w:rFonts w:ascii="Times New Roman" w:hAnsi="Times New Roman"/>
        </w:rPr>
        <w:t>rdly sampled basal branch from X - Y</w:t>
      </w:r>
      <w:r w:rsidRPr="006776CD">
        <w:rPr>
          <w:rFonts w:ascii="Times New Roman" w:hAnsi="Times New Roman"/>
        </w:rPr>
        <w:t xml:space="preserve"> replicates of</w:t>
      </w:r>
      <w:r w:rsidR="008B67A5" w:rsidRPr="006776CD">
        <w:rPr>
          <w:rFonts w:ascii="Times New Roman" w:hAnsi="Times New Roman"/>
        </w:rPr>
        <w:t xml:space="preserve"> each genotype (N </w:t>
      </w:r>
      <w:proofErr w:type="gramStart"/>
      <w:r w:rsidR="008B67A5" w:rsidRPr="006776CD">
        <w:rPr>
          <w:rFonts w:ascii="Times New Roman" w:hAnsi="Times New Roman"/>
        </w:rPr>
        <w:t>= ,</w:t>
      </w:r>
      <w:proofErr w:type="gramEnd"/>
      <w:r w:rsidR="008B67A5" w:rsidRPr="006776CD">
        <w:rPr>
          <w:rFonts w:ascii="Times New Roman" w:hAnsi="Times New Roman"/>
        </w:rPr>
        <w:t xml:space="preserve"> mean =  </w:t>
      </w:r>
      <w:r w:rsidRPr="006776CD">
        <w:rPr>
          <w:rFonts w:ascii="Times New Roman" w:hAnsi="Times New Roman"/>
        </w:rPr>
        <w:t xml:space="preserve">). All galls were placed into 30 </w:t>
      </w:r>
      <w:proofErr w:type="spellStart"/>
      <w:r w:rsidRPr="006776CD">
        <w:rPr>
          <w:rFonts w:ascii="Times New Roman" w:hAnsi="Times New Roman"/>
        </w:rPr>
        <w:t>mL</w:t>
      </w:r>
      <w:proofErr w:type="spellEnd"/>
      <w:r w:rsidRPr="006776CD">
        <w:rPr>
          <w:rFonts w:ascii="Times New Roman" w:hAnsi="Times New Roman"/>
        </w:rPr>
        <w:t xml:space="preserve"> plastic transport tubes and maintained at room temperature. After four months, I measured gall size, dissected them, and sorted insect larva, pupa and adults to </w:t>
      </w:r>
      <w:proofErr w:type="spellStart"/>
      <w:r w:rsidRPr="006776CD">
        <w:rPr>
          <w:rFonts w:ascii="Times New Roman" w:hAnsi="Times New Roman"/>
        </w:rPr>
        <w:t>morphospecies</w:t>
      </w:r>
      <w:proofErr w:type="spellEnd"/>
      <w:r w:rsidRPr="006776CD">
        <w:rPr>
          <w:rFonts w:ascii="Times New Roman" w:hAnsi="Times New Roman"/>
        </w:rPr>
        <w:t xml:space="preserve">. To estimate gall densities per shoot, I recorded the diameter of each basal branch sampled. I then recorded the number of shoots </w:t>
      </w:r>
      <w:proofErr w:type="spellStart"/>
      <w:r w:rsidRPr="006776CD">
        <w:rPr>
          <w:rFonts w:ascii="Times New Roman" w:hAnsi="Times New Roman"/>
        </w:rPr>
        <w:t>occuring</w:t>
      </w:r>
      <w:proofErr w:type="spellEnd"/>
      <w:r w:rsidRPr="006776CD">
        <w:rPr>
          <w:rFonts w:ascii="Times New Roman" w:hAnsi="Times New Roman"/>
        </w:rPr>
        <w:t xml:space="preserve"> on a measured basal branch of X different plants (one replicate of each genotype) and created an </w:t>
      </w:r>
      <w:proofErr w:type="spellStart"/>
      <w:r w:rsidRPr="006776CD">
        <w:rPr>
          <w:rFonts w:ascii="Times New Roman" w:hAnsi="Times New Roman"/>
        </w:rPr>
        <w:t>allometric</w:t>
      </w:r>
      <w:proofErr w:type="spellEnd"/>
      <w:r w:rsidRPr="006776CD">
        <w:rPr>
          <w:rFonts w:ascii="Times New Roman" w:hAnsi="Times New Roman"/>
        </w:rPr>
        <w:t xml:space="preserve"> equation to estimate the number of shoots sampled on each replicate plant. The </w:t>
      </w:r>
      <w:proofErr w:type="spellStart"/>
      <w:r w:rsidRPr="006776CD">
        <w:rPr>
          <w:rFonts w:ascii="Times New Roman" w:hAnsi="Times New Roman"/>
        </w:rPr>
        <w:t>allometric</w:t>
      </w:r>
      <w:proofErr w:type="spellEnd"/>
      <w:r w:rsidRPr="006776CD">
        <w:rPr>
          <w:rFonts w:ascii="Times New Roman" w:hAnsi="Times New Roman"/>
        </w:rPr>
        <w:t xml:space="preserve"> equation was INSERT EQUATION, R^2 and P-value.</w:t>
      </w:r>
    </w:p>
    <w:p w:rsidR="00CD1604" w:rsidRPr="006776CD" w:rsidRDefault="00CD1604" w:rsidP="00C12CE3">
      <w:pPr>
        <w:spacing w:line="480" w:lineRule="auto"/>
        <w:rPr>
          <w:rFonts w:ascii="Times New Roman" w:hAnsi="Times New Roman"/>
          <w:b/>
        </w:rPr>
      </w:pPr>
    </w:p>
    <w:p w:rsidR="00CD1604" w:rsidRPr="006776CD" w:rsidRDefault="00CD1604" w:rsidP="00C12CE3">
      <w:pPr>
        <w:spacing w:line="480" w:lineRule="auto"/>
        <w:rPr>
          <w:rFonts w:ascii="Times New Roman" w:hAnsi="Times New Roman"/>
          <w:b/>
          <w:i/>
        </w:rPr>
      </w:pPr>
      <w:r w:rsidRPr="006776CD">
        <w:rPr>
          <w:rFonts w:ascii="Times New Roman" w:hAnsi="Times New Roman"/>
          <w:b/>
          <w:i/>
        </w:rPr>
        <w:t xml:space="preserve">Analyzing Network </w:t>
      </w:r>
      <w:r w:rsidR="00387052" w:rsidRPr="006776CD">
        <w:rPr>
          <w:rFonts w:ascii="Times New Roman" w:hAnsi="Times New Roman"/>
          <w:b/>
          <w:i/>
        </w:rPr>
        <w:t>Patterns</w:t>
      </w:r>
    </w:p>
    <w:p w:rsidR="003F3715" w:rsidRPr="006776CD" w:rsidRDefault="00282C81" w:rsidP="00C12CE3">
      <w:pPr>
        <w:spacing w:line="480" w:lineRule="auto"/>
        <w:rPr>
          <w:rFonts w:ascii="Times New Roman" w:hAnsi="Times New Roman"/>
        </w:rPr>
      </w:pPr>
      <w:r w:rsidRPr="006776CD">
        <w:rPr>
          <w:rFonts w:ascii="Times New Roman" w:hAnsi="Times New Roman"/>
        </w:rPr>
        <w:t>We used generalized linear models</w:t>
      </w:r>
      <w:r w:rsidR="003F3715" w:rsidRPr="006776CD">
        <w:rPr>
          <w:rFonts w:ascii="Times New Roman" w:hAnsi="Times New Roman"/>
        </w:rPr>
        <w:t xml:space="preserve"> (</w:t>
      </w:r>
      <w:proofErr w:type="spellStart"/>
      <w:r w:rsidR="003F3715" w:rsidRPr="006776CD">
        <w:rPr>
          <w:rFonts w:ascii="Times New Roman" w:hAnsi="Times New Roman"/>
        </w:rPr>
        <w:t>GLiM</w:t>
      </w:r>
      <w:proofErr w:type="spellEnd"/>
      <w:r w:rsidR="003F3715" w:rsidRPr="006776CD">
        <w:rPr>
          <w:rFonts w:ascii="Times New Roman" w:hAnsi="Times New Roman"/>
        </w:rPr>
        <w:t>)</w:t>
      </w:r>
      <w:r w:rsidRPr="006776CD">
        <w:rPr>
          <w:rFonts w:ascii="Times New Roman" w:hAnsi="Times New Roman"/>
        </w:rPr>
        <w:t xml:space="preserve"> with the estimated number of shoots sampled as an offset t</w:t>
      </w:r>
      <w:r w:rsidR="00590FE7" w:rsidRPr="006776CD">
        <w:rPr>
          <w:rFonts w:ascii="Times New Roman" w:hAnsi="Times New Roman"/>
        </w:rPr>
        <w:t xml:space="preserve">o </w:t>
      </w:r>
      <w:r w:rsidRPr="006776CD">
        <w:rPr>
          <w:rFonts w:ascii="Times New Roman" w:hAnsi="Times New Roman"/>
        </w:rPr>
        <w:t xml:space="preserve">test for differences in the following responses: </w:t>
      </w:r>
      <w:r w:rsidR="00C24D34" w:rsidRPr="006776CD">
        <w:rPr>
          <w:rFonts w:ascii="Times New Roman" w:hAnsi="Times New Roman"/>
        </w:rPr>
        <w:t>density of gall-parasitoid interactions, and proportion of galls parasitized among genotypes.</w:t>
      </w:r>
      <w:r w:rsidR="005A25B3" w:rsidRPr="006776CD">
        <w:rPr>
          <w:rFonts w:ascii="Times New Roman" w:hAnsi="Times New Roman"/>
        </w:rPr>
        <w:t xml:space="preserve"> We fit separate models for each interaction, summed the test statistics, and used </w:t>
      </w:r>
      <w:proofErr w:type="spellStart"/>
      <w:r w:rsidR="005A25B3" w:rsidRPr="006776CD">
        <w:rPr>
          <w:rFonts w:ascii="Times New Roman" w:hAnsi="Times New Roman"/>
        </w:rPr>
        <w:t>resampling</w:t>
      </w:r>
      <w:proofErr w:type="spellEnd"/>
      <w:r w:rsidR="005A25B3" w:rsidRPr="006776CD">
        <w:rPr>
          <w:rFonts w:ascii="Times New Roman" w:hAnsi="Times New Roman"/>
        </w:rPr>
        <w:t xml:space="preserve"> to test the significance of this multivariate test statistic</w:t>
      </w:r>
      <w:r w:rsidR="00590E9D" w:rsidRPr="006776CD">
        <w:rPr>
          <w:rFonts w:ascii="Times New Roman" w:hAnsi="Times New Roman"/>
        </w:rPr>
        <w:t xml:space="preserve">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"(Warton &amp; Hudson, 2004; Warton, 2011)"}, "citationItems": [{"uris": ["http://www.mendeley.com/documents/?uuid=08c82445-43ee-432c-9adb-053d168cee0e"], "id": "ITEM-1", "itemData": {"DOI": "10.1111/j.1541-0420.2010.01438.x", "type": "article-journal", "author": [{"given": "David I", "dropping-particle": "", "suffix": "", "family": "Warton", "parse-names": false, "non-dropping-particle": ""}], "issued": {"date-parts": [["2011", "3"]]}, "abstract": "A modification of generalized estimating equations (GEEs) methodology is proposed for hypothesis testing of high-dimensional data, with particular interest in multivariate abundance data in ecology, an important application of interest in thousands of environmental science studies. Such data are typically counts characterized by high dimensionality (in the sense that cluster size exceeds number of clusters,\u2002n&gt;K)\u2002and over-dispersion relative to the Poisson distribution. Usual GEE methods cannot be applied in this setting primarily because sandwich estimators become numerically unstable as\u2002n\u2002increases. We propose instead using a regularized sandwich estimator that assumes a common correlation matrix\u2002R, and shrinks the sample estimate of\u2002R\u2002toward the working correlation matrix to improve its numerical stability. It is shown via theory and simulation that this substantially improves the power of Wald statistics when cluster size is not small. We apply the proposed approach to study the effects of nutrient addition on nematode communities, and in doing so discuss important issues in implementation, such as using statistics that have good properties when parameter estimates approach the boundary (), and using resampling to enable valid inference that is robust to high dimensionality and to possible model misspecification.", "ISSN": "1541-0420", "page": "116-23", "volume": "67", "container-title": "Biometrics", "title": "Regularized sandwich estimators for analysis of high-dimensional data using generalized estimating equations.", "PMID": "20528857", "issue": "1", "id": "ITEM-1"}}, {"uris": ["http://www.mendeley.com/documents/?uuid=e62e5c41-fb2a-42a7-8905-f5d7da4fc187"], "id": "ITEM-2", "itemData": {"type": "article-journal", "author": [{"given": "David I.", "dropping-particle": "", "suffix": "", "family": "Warton", "parse-names": false, "non-dropping-particle": ""}, {"given": "H. Malcolm", "dropping-particle": "", "suffix": "", "family": "Hudson", "parse-names": false, "non-dropping-particle": ""}], "issued": {"date-parts": [["2004"]]}, "title": "A MANOVA statistic is just as powerful as distance-based statistics, for multivariate abundances", "page": "858-874", "volume": "85", "container-title": "Ecology", "issue": "3", "id": "ITEM-2"}}], "properties": {"noteIndex": 0}, "schema": "https://github.com/citation-style-language/schema/raw/master/csl-citation.json"}</w:instrText>
      </w:r>
      <w:r w:rsidR="009A449D" w:rsidRPr="006776CD">
        <w:rPr>
          <w:rFonts w:ascii="Times New Roman" w:hAnsi="Times New Roman"/>
        </w:rPr>
        <w:fldChar w:fldCharType="separate"/>
      </w:r>
      <w:r w:rsidR="00590E9D" w:rsidRPr="006776CD">
        <w:rPr>
          <w:rFonts w:ascii="Times New Roman" w:hAnsi="Times New Roman"/>
          <w:noProof/>
        </w:rPr>
        <w:t>(Warton &amp; Hudson, 2004; Warton, 2011)</w:t>
      </w:r>
      <w:r w:rsidR="009A449D" w:rsidRPr="006776CD">
        <w:rPr>
          <w:rFonts w:ascii="Times New Roman" w:hAnsi="Times New Roman"/>
        </w:rPr>
        <w:fldChar w:fldCharType="end"/>
      </w:r>
      <w:r w:rsidR="00590E9D" w:rsidRPr="006776CD">
        <w:rPr>
          <w:rFonts w:ascii="Times New Roman" w:hAnsi="Times New Roman"/>
        </w:rPr>
        <w:t>.</w:t>
      </w:r>
      <w:r w:rsidR="003F3715" w:rsidRPr="006776CD">
        <w:rPr>
          <w:rFonts w:ascii="Times New Roman" w:hAnsi="Times New Roman"/>
        </w:rPr>
        <w:t xml:space="preserve"> We also evaluated which interactions were driving differences in gall-parasitoid networks by examining which models for each interaction were significant. </w:t>
      </w:r>
    </w:p>
    <w:p w:rsidR="00590FE7" w:rsidRPr="006776CD" w:rsidRDefault="00590FE7" w:rsidP="00C12CE3">
      <w:pPr>
        <w:spacing w:line="480" w:lineRule="auto"/>
        <w:rPr>
          <w:rFonts w:ascii="Times New Roman" w:hAnsi="Times New Roman"/>
        </w:rPr>
      </w:pPr>
    </w:p>
    <w:p w:rsidR="00387052" w:rsidRPr="006776CD" w:rsidRDefault="00387052" w:rsidP="00C12CE3">
      <w:pPr>
        <w:spacing w:line="480" w:lineRule="auto"/>
        <w:rPr>
          <w:rFonts w:ascii="Times New Roman" w:hAnsi="Times New Roman"/>
        </w:rPr>
      </w:pPr>
      <w:r w:rsidRPr="006776CD">
        <w:rPr>
          <w:rFonts w:ascii="Times New Roman" w:hAnsi="Times New Roman"/>
        </w:rPr>
        <w:t>To analyze</w:t>
      </w:r>
      <w:r w:rsidR="00FF4E73" w:rsidRPr="006776CD">
        <w:rPr>
          <w:rFonts w:ascii="Times New Roman" w:hAnsi="Times New Roman"/>
        </w:rPr>
        <w:t xml:space="preserve"> </w:t>
      </w:r>
      <w:r w:rsidRPr="006776CD">
        <w:rPr>
          <w:rFonts w:ascii="Times New Roman" w:hAnsi="Times New Roman"/>
        </w:rPr>
        <w:t>g</w:t>
      </w:r>
      <w:r w:rsidR="00FF4E73" w:rsidRPr="006776CD">
        <w:rPr>
          <w:rFonts w:ascii="Times New Roman" w:hAnsi="Times New Roman"/>
        </w:rPr>
        <w:t>enotype-gall-parasitoid network architecture</w:t>
      </w:r>
      <w:r w:rsidRPr="006776CD">
        <w:rPr>
          <w:rFonts w:ascii="Times New Roman" w:hAnsi="Times New Roman"/>
        </w:rPr>
        <w:t xml:space="preserve"> </w:t>
      </w:r>
      <w:proofErr w:type="spellStart"/>
      <w:r w:rsidRPr="006776CD">
        <w:rPr>
          <w:rFonts w:ascii="Times New Roman" w:hAnsi="Times New Roman"/>
        </w:rPr>
        <w:t>ar</w:t>
      </w:r>
      <w:r w:rsidR="00C24D34" w:rsidRPr="006776CD">
        <w:rPr>
          <w:rFonts w:ascii="Times New Roman" w:hAnsi="Times New Roman"/>
        </w:rPr>
        <w:t>chitecture</w:t>
      </w:r>
      <w:proofErr w:type="spellEnd"/>
      <w:r w:rsidR="00C24D34" w:rsidRPr="006776CD">
        <w:rPr>
          <w:rFonts w:ascii="Times New Roman" w:hAnsi="Times New Roman"/>
        </w:rPr>
        <w:t>, we pooled replicate samples</w:t>
      </w:r>
      <w:r w:rsidRPr="006776CD">
        <w:rPr>
          <w:rFonts w:ascii="Times New Roman" w:hAnsi="Times New Roman"/>
        </w:rPr>
        <w:t xml:space="preserve"> for each host-plant genotype and calculated the frequency of all observed gall-parasitoid links occurring on each host-plant genotype. </w:t>
      </w:r>
      <w:r w:rsidR="005F7F1E" w:rsidRPr="006776CD">
        <w:rPr>
          <w:rFonts w:ascii="Times New Roman" w:hAnsi="Times New Roman"/>
        </w:rPr>
        <w:t>This resulted in a</w:t>
      </w:r>
      <w:r w:rsidR="00C24D34" w:rsidRPr="006776CD">
        <w:rPr>
          <w:rFonts w:ascii="Times New Roman" w:hAnsi="Times New Roman"/>
        </w:rPr>
        <w:t xml:space="preserve"> weighted,</w:t>
      </w:r>
      <w:r w:rsidR="005F7F1E" w:rsidRPr="006776CD">
        <w:rPr>
          <w:rFonts w:ascii="Times New Roman" w:hAnsi="Times New Roman"/>
        </w:rPr>
        <w:t xml:space="preserve"> bipartite network where host-plant genotype comprised one set of nodes, and gall-parasitoid links made up the second set of nodes. This departs from a typical bipartite network in ecology </w:t>
      </w:r>
      <w:r w:rsidR="00C24D34" w:rsidRPr="006776CD">
        <w:rPr>
          <w:rFonts w:ascii="Times New Roman" w:hAnsi="Times New Roman"/>
        </w:rPr>
        <w:t>(e.g. seeds-dispersers, plants-pollinators, hosts-parasitoids), but it represents this</w:t>
      </w:r>
      <w:r w:rsidR="006A55BE" w:rsidRPr="006776CD">
        <w:rPr>
          <w:rFonts w:ascii="Times New Roman" w:hAnsi="Times New Roman"/>
        </w:rPr>
        <w:t xml:space="preserve"> tri-</w:t>
      </w:r>
      <w:proofErr w:type="spellStart"/>
      <w:r w:rsidR="006A55BE" w:rsidRPr="006776CD">
        <w:rPr>
          <w:rFonts w:ascii="Times New Roman" w:hAnsi="Times New Roman"/>
        </w:rPr>
        <w:t>trophic</w:t>
      </w:r>
      <w:proofErr w:type="spellEnd"/>
      <w:r w:rsidR="006A55BE" w:rsidRPr="006776CD">
        <w:rPr>
          <w:rFonts w:ascii="Times New Roman" w:hAnsi="Times New Roman"/>
        </w:rPr>
        <w:t xml:space="preserve"> interaction in a bipartite network.</w:t>
      </w:r>
      <w:r w:rsidR="005F7F1E" w:rsidRPr="006776CD">
        <w:rPr>
          <w:rFonts w:ascii="Times New Roman" w:hAnsi="Times New Roman"/>
        </w:rPr>
        <w:t xml:space="preserve"> </w:t>
      </w:r>
      <w:r w:rsidRPr="006776CD">
        <w:rPr>
          <w:rFonts w:ascii="Times New Roman" w:hAnsi="Times New Roman"/>
        </w:rPr>
        <w:t xml:space="preserve">We then standardized these frequencies by </w:t>
      </w:r>
      <w:r w:rsidR="00C24D34" w:rsidRPr="006776CD">
        <w:rPr>
          <w:rFonts w:ascii="Times New Roman" w:hAnsi="Times New Roman"/>
        </w:rPr>
        <w:t xml:space="preserve">dividing the observed number of links by </w:t>
      </w:r>
      <w:r w:rsidRPr="006776CD">
        <w:rPr>
          <w:rFonts w:ascii="Times New Roman" w:hAnsi="Times New Roman"/>
        </w:rPr>
        <w:t>the estimated number of shoots sampled for each genotype</w:t>
      </w:r>
      <w:r w:rsidR="00C24D34" w:rsidRPr="006776CD">
        <w:rPr>
          <w:rFonts w:ascii="Times New Roman" w:hAnsi="Times New Roman"/>
        </w:rPr>
        <w:t xml:space="preserve">. </w:t>
      </w:r>
      <w:r w:rsidRPr="006776CD">
        <w:rPr>
          <w:rFonts w:ascii="Times New Roman" w:hAnsi="Times New Roman"/>
        </w:rPr>
        <w:t xml:space="preserve">Since </w:t>
      </w:r>
      <w:r w:rsidR="00C24D34" w:rsidRPr="006776CD">
        <w:rPr>
          <w:rFonts w:ascii="Times New Roman" w:hAnsi="Times New Roman"/>
        </w:rPr>
        <w:t xml:space="preserve">modularity </w:t>
      </w:r>
      <w:r w:rsidR="009809B4" w:rsidRPr="006776CD">
        <w:rPr>
          <w:rFonts w:ascii="Times New Roman" w:hAnsi="Times New Roman"/>
        </w:rPr>
        <w:t xml:space="preserve">and </w:t>
      </w:r>
      <w:proofErr w:type="spellStart"/>
      <w:r w:rsidR="009809B4" w:rsidRPr="006776CD">
        <w:rPr>
          <w:rFonts w:ascii="Times New Roman" w:hAnsi="Times New Roman"/>
        </w:rPr>
        <w:t>nestedness</w:t>
      </w:r>
      <w:proofErr w:type="spellEnd"/>
      <w:r w:rsidR="009809B4" w:rsidRPr="006776CD">
        <w:rPr>
          <w:rFonts w:ascii="Times New Roman" w:hAnsi="Times New Roman"/>
        </w:rPr>
        <w:t xml:space="preserve"> </w:t>
      </w:r>
      <w:r w:rsidR="005F7F1E" w:rsidRPr="006776CD">
        <w:rPr>
          <w:rFonts w:ascii="Times New Roman" w:hAnsi="Times New Roman"/>
        </w:rPr>
        <w:t xml:space="preserve">analyses require integer frequencies, we rounded the standardize estimate of interaction frequency to the nearest integer. </w:t>
      </w:r>
      <w:r w:rsidR="009809B4" w:rsidRPr="006776CD">
        <w:rPr>
          <w:rFonts w:ascii="Times New Roman" w:hAnsi="Times New Roman"/>
        </w:rPr>
        <w:t xml:space="preserve">We used modularity analysis to test whether certain genotypes </w:t>
      </w:r>
      <w:r w:rsidR="00A37908" w:rsidRPr="006776CD">
        <w:rPr>
          <w:rFonts w:ascii="Times New Roman" w:hAnsi="Times New Roman"/>
        </w:rPr>
        <w:t>were more connected to</w:t>
      </w:r>
      <w:r w:rsidR="009809B4" w:rsidRPr="006776CD">
        <w:rPr>
          <w:rFonts w:ascii="Times New Roman" w:hAnsi="Times New Roman"/>
        </w:rPr>
        <w:t xml:space="preserve"> particular gall-parasitoid interactions, thereby forming </w:t>
      </w:r>
      <w:r w:rsidR="00A37908" w:rsidRPr="006776CD">
        <w:rPr>
          <w:rFonts w:ascii="Times New Roman" w:hAnsi="Times New Roman"/>
        </w:rPr>
        <w:t xml:space="preserve">strongly interacting groups or modules. Conceptually, these modules are identified using </w:t>
      </w:r>
      <w:proofErr w:type="gramStart"/>
      <w:r w:rsidR="00A37908" w:rsidRPr="006776CD">
        <w:rPr>
          <w:rFonts w:ascii="Times New Roman" w:hAnsi="Times New Roman"/>
        </w:rPr>
        <w:t>algorithms that randomly partitions</w:t>
      </w:r>
      <w:proofErr w:type="gramEnd"/>
      <w:r w:rsidR="00A37908" w:rsidRPr="006776CD">
        <w:rPr>
          <w:rFonts w:ascii="Times New Roman" w:hAnsi="Times New Roman"/>
        </w:rPr>
        <w:t xml:space="preserve"> the network into different sets of interacting nodes until the grouping with highest modularity value </w:t>
      </w:r>
      <w:r w:rsidR="00A37908" w:rsidRPr="006776CD">
        <w:rPr>
          <w:rFonts w:ascii="Times New Roman" w:hAnsi="Times New Roman"/>
          <w:i/>
        </w:rPr>
        <w:t xml:space="preserve">Q </w:t>
      </w:r>
      <w:r w:rsidR="00A37908" w:rsidRPr="006776CD">
        <w:rPr>
          <w:rFonts w:ascii="Times New Roman" w:hAnsi="Times New Roman"/>
        </w:rPr>
        <w:t xml:space="preserve">is found (i.e. the most strongly interacting group structure). The value </w:t>
      </w:r>
      <w:r w:rsidR="00A37908" w:rsidRPr="006776CD">
        <w:rPr>
          <w:rFonts w:ascii="Times New Roman" w:hAnsi="Times New Roman"/>
          <w:i/>
        </w:rPr>
        <w:t>Q</w:t>
      </w:r>
      <w:r w:rsidR="00A37908" w:rsidRPr="006776CD">
        <w:rPr>
          <w:rFonts w:ascii="Times New Roman" w:hAnsi="Times New Roman"/>
        </w:rPr>
        <w:t xml:space="preserve"> reflects the extent to which links are formed within modules instead of between modules (i.e. the most strongly interacting group </w:t>
      </w:r>
      <w:commentRangeStart w:id="5"/>
      <w:r w:rsidR="00A37908" w:rsidRPr="006776CD">
        <w:rPr>
          <w:rFonts w:ascii="Times New Roman" w:hAnsi="Times New Roman"/>
        </w:rPr>
        <w:t>structure</w:t>
      </w:r>
      <w:commentRangeEnd w:id="5"/>
      <w:r w:rsidR="00A37908" w:rsidRPr="006776CD">
        <w:rPr>
          <w:rStyle w:val="CommentReference"/>
          <w:rFonts w:ascii="Times New Roman" w:hAnsi="Times New Roman"/>
          <w:vanish/>
          <w:sz w:val="24"/>
        </w:rPr>
        <w:commentReference w:id="5"/>
      </w:r>
      <w:r w:rsidR="00A37908" w:rsidRPr="006776CD">
        <w:rPr>
          <w:rFonts w:ascii="Times New Roman" w:hAnsi="Times New Roman"/>
        </w:rPr>
        <w:t xml:space="preserve">). For our analyses, </w:t>
      </w:r>
      <w:r w:rsidR="00540BBE" w:rsidRPr="006776CD">
        <w:rPr>
          <w:rFonts w:ascii="Times New Roman" w:hAnsi="Times New Roman"/>
        </w:rPr>
        <w:t xml:space="preserve">we </w:t>
      </w:r>
      <w:r w:rsidR="005F7F1E" w:rsidRPr="006776CD">
        <w:rPr>
          <w:rFonts w:ascii="Times New Roman" w:hAnsi="Times New Roman"/>
        </w:rPr>
        <w:t xml:space="preserve">used the </w:t>
      </w:r>
      <w:proofErr w:type="spellStart"/>
      <w:r w:rsidR="005F7F1E" w:rsidRPr="006776CD">
        <w:rPr>
          <w:rFonts w:ascii="Times New Roman" w:hAnsi="Times New Roman"/>
        </w:rPr>
        <w:t>QuaBiMo</w:t>
      </w:r>
      <w:proofErr w:type="spellEnd"/>
      <w:r w:rsidR="005F7F1E" w:rsidRPr="006776CD">
        <w:rPr>
          <w:rFonts w:ascii="Times New Roman" w:hAnsi="Times New Roman"/>
        </w:rPr>
        <w:t xml:space="preserve"> algorithm to </w:t>
      </w:r>
      <w:r w:rsidR="00A37908" w:rsidRPr="006776CD">
        <w:rPr>
          <w:rFonts w:ascii="Times New Roman" w:hAnsi="Times New Roman"/>
        </w:rPr>
        <w:t xml:space="preserve">detect these </w:t>
      </w:r>
      <w:commentRangeStart w:id="6"/>
      <w:r w:rsidR="00A37908" w:rsidRPr="006776CD">
        <w:rPr>
          <w:rFonts w:ascii="Times New Roman" w:hAnsi="Times New Roman"/>
        </w:rPr>
        <w:t>modules</w:t>
      </w:r>
      <w:commentRangeEnd w:id="6"/>
      <w:r w:rsidR="00A37908" w:rsidRPr="006776CD">
        <w:rPr>
          <w:rStyle w:val="CommentReference"/>
          <w:rFonts w:ascii="Times New Roman" w:hAnsi="Times New Roman"/>
          <w:vanish/>
          <w:sz w:val="24"/>
        </w:rPr>
        <w:commentReference w:id="6"/>
      </w:r>
      <w:r w:rsidR="00A37908" w:rsidRPr="006776CD">
        <w:rPr>
          <w:rFonts w:ascii="Times New Roman" w:hAnsi="Times New Roman"/>
        </w:rPr>
        <w:t xml:space="preserve"> </w:t>
      </w:r>
      <w:r w:rsidR="00540BBE" w:rsidRPr="006776CD">
        <w:rPr>
          <w:rFonts w:ascii="Times New Roman" w:hAnsi="Times New Roman"/>
        </w:rPr>
        <w:t xml:space="preserve">and calculate </w:t>
      </w:r>
      <w:r w:rsidR="00540BBE" w:rsidRPr="006776CD">
        <w:rPr>
          <w:rFonts w:ascii="Times New Roman" w:hAnsi="Times New Roman"/>
          <w:i/>
        </w:rPr>
        <w:t xml:space="preserve">Q </w:t>
      </w:r>
      <w:r w:rsidR="00540BBE" w:rsidRPr="006776CD">
        <w:rPr>
          <w:rFonts w:ascii="Times New Roman" w:hAnsi="Times New Roman"/>
        </w:rPr>
        <w:t xml:space="preserve">for our weighted, bipartite network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"(Dormann &amp; Strauss, 2013)"}, "citationItems": [{"uris": ["http://www.mendeley.com/documents/?uuid=f1ca026d-b457-4e37-8251-f28de14eb7a6"], "id": "ITEM-1", "itemData": {"title": "Detecting modules in quantitative bipartite networks : the QuaBiMo algorithm", "issued": {"date-parts": [["2013"]]}, "author": [{"given": "Carsten F", "dropping-particle": "", "suffix": "", "family": "Dormann", "parse-names": false, "non-dropping-particle": ""}, {"given": "Roben", "dropping-particle": "", "suffix": "", "family": "Strauss", "parse-names": false, "non-dropping-particle": ""}], "container-title": "arXiv", "type": "article-journal", "id": "ITEM-1"}}], "properties": {"noteIndex": 0}, "schema": "https://github.com/citation-style-language/schema/raw/master/csl-citation.json"}</w:instrText>
      </w:r>
      <w:r w:rsidR="009A449D" w:rsidRPr="006776CD">
        <w:rPr>
          <w:rFonts w:ascii="Times New Roman" w:hAnsi="Times New Roman"/>
        </w:rPr>
        <w:fldChar w:fldCharType="separate"/>
      </w:r>
      <w:r w:rsidR="005F7F1E" w:rsidRPr="006776CD">
        <w:rPr>
          <w:rFonts w:ascii="Times New Roman" w:hAnsi="Times New Roman"/>
          <w:noProof/>
        </w:rPr>
        <w:t>(Dormann &amp; Strauss, 2013)</w:t>
      </w:r>
      <w:r w:rsidR="009A449D" w:rsidRPr="006776CD">
        <w:rPr>
          <w:rFonts w:ascii="Times New Roman" w:hAnsi="Times New Roman"/>
        </w:rPr>
        <w:fldChar w:fldCharType="end"/>
      </w:r>
      <w:r w:rsidR="005F7F1E" w:rsidRPr="006776CD">
        <w:rPr>
          <w:rFonts w:ascii="Times New Roman" w:hAnsi="Times New Roman"/>
        </w:rPr>
        <w:t xml:space="preserve">. </w:t>
      </w:r>
      <w:r w:rsidR="00AE74F5" w:rsidRPr="006776CD">
        <w:rPr>
          <w:rFonts w:ascii="Times New Roman" w:hAnsi="Times New Roman"/>
        </w:rPr>
        <w:t>Since</w:t>
      </w:r>
      <w:r w:rsidR="00930034" w:rsidRPr="006776CD">
        <w:rPr>
          <w:rFonts w:ascii="Times New Roman" w:hAnsi="Times New Roman"/>
        </w:rPr>
        <w:t xml:space="preserve"> </w:t>
      </w:r>
      <w:r w:rsidR="00930034" w:rsidRPr="006776CD">
        <w:rPr>
          <w:rFonts w:ascii="Times New Roman" w:hAnsi="Times New Roman"/>
          <w:i/>
        </w:rPr>
        <w:t>Q</w:t>
      </w:r>
      <w:r w:rsidR="009809B4" w:rsidRPr="006776CD">
        <w:rPr>
          <w:rFonts w:ascii="Times New Roman" w:hAnsi="Times New Roman"/>
        </w:rPr>
        <w:t xml:space="preserve"> is </w:t>
      </w:r>
      <w:r w:rsidR="00930034" w:rsidRPr="006776CD">
        <w:rPr>
          <w:rFonts w:ascii="Times New Roman" w:hAnsi="Times New Roman"/>
        </w:rPr>
        <w:t>influenced by the number of species in the network, the number of links between species, and the total number of interactions observ</w:t>
      </w:r>
      <w:r w:rsidR="008F005F" w:rsidRPr="006776CD">
        <w:rPr>
          <w:rFonts w:ascii="Times New Roman" w:hAnsi="Times New Roman"/>
        </w:rPr>
        <w:t xml:space="preserve">ed </w:t>
      </w:r>
      <w:r w:rsidR="009A449D" w:rsidRPr="006776CD">
        <w:rPr>
          <w:rFonts w:ascii="Times New Roman" w:hAnsi="Times New Roman"/>
        </w:rPr>
        <w:fldChar w:fldCharType="begin"/>
      </w:r>
      <w:r w:rsidR="00BF0E93">
        <w:rPr>
          <w:rFonts w:ascii="Times New Roman" w:hAnsi="Times New Roman"/>
        </w:rPr>
        <w:instrText>ADDIN CSL_CITATION {"mendeley": {"previouslyFormattedCitation": "(Dormann &amp; Strauss, 2013; Th\u00e9bault, 2012)"}, "citationItems": [{"uris": ["http://www.mendeley.com/documents/?uuid=e7293999-b151-426d-b81f-362bd657bdbb"], "id": "ITEM-1", "itemData": {"DOI": "10.1111/jbi.12015", "author": [{"given": "Elisa", "dropping-particle": "", "suffix": "", "family": "Th\u00e9bault", "parse-names": false, "non-dropping-particle": ""}], "issued": {"date-parts": [["2012", "11", "27"]]}, "ISSN": "03050270", "page": "n/a-n/a", "editor": [{"given": "Joseph", "dropping-particle": "", "suffix": "", "family": "Veech", "parse-names": false, "non-dropping-particle": ""}], "container-title": "Journal of Biogeography", "title": "Identifying compartments in presence-absence matrices and bipartite networks: insights into modularity measures", "type": "article-journal", "id": "ITEM-1"}}, {"uris": ["http://www.mendeley.com/documents/?uuid=f1ca026d-b457-4e37-8251-f28de14eb7a6"], "id": "ITEM-2", "itemData": {"title": "Detecting modules in quantitative bipartite networks : the QuaBiMo algorithm", "issued": {"date-parts": [["2013"]]}, "author": [{"given": "Carsten F", "dropping-particle": "", "suffix": "", "family": "Dormann", "parse-names": false, "non-dropping-particle": ""}, {"given": "Roben", "dropping-particle": "", "suffix": "", "family": "Strauss", "parse-names": false, "non-dropping-particle": ""}], "container-title": "arXiv", "type": "article-journal", "id": "ITEM-2"}}], "properties": {"noteIndex": 0}, "schema": "https://github.com/citation-style-language/schema/raw/master/csl-citation.json"}</w:instrText>
      </w:r>
      <w:r w:rsidR="009A449D" w:rsidRPr="006776CD">
        <w:rPr>
          <w:rFonts w:ascii="Times New Roman" w:hAnsi="Times New Roman"/>
        </w:rPr>
        <w:fldChar w:fldCharType="separate"/>
      </w:r>
      <w:r w:rsidR="008F005F" w:rsidRPr="006776CD">
        <w:rPr>
          <w:rFonts w:ascii="Times New Roman" w:hAnsi="Times New Roman"/>
          <w:noProof/>
        </w:rPr>
        <w:t>(Dormann &amp; Strauss, 2013; Thébault, 2012)</w:t>
      </w:r>
      <w:r w:rsidR="009A449D" w:rsidRPr="006776CD">
        <w:rPr>
          <w:rFonts w:ascii="Times New Roman" w:hAnsi="Times New Roman"/>
        </w:rPr>
        <w:fldChar w:fldCharType="end"/>
      </w:r>
      <w:r w:rsidR="00BF0E93">
        <w:rPr>
          <w:rFonts w:ascii="Times New Roman" w:hAnsi="Times New Roman"/>
        </w:rPr>
        <w:t>, we used three different</w:t>
      </w:r>
      <w:r w:rsidR="00AE74F5" w:rsidRPr="006776CD">
        <w:rPr>
          <w:rFonts w:ascii="Times New Roman" w:hAnsi="Times New Roman"/>
        </w:rPr>
        <w:t xml:space="preserve"> null model</w:t>
      </w:r>
      <w:r w:rsidR="00BF0E93">
        <w:rPr>
          <w:rFonts w:ascii="Times New Roman" w:hAnsi="Times New Roman"/>
        </w:rPr>
        <w:t>s</w:t>
      </w:r>
      <w:r w:rsidR="00AE74F5" w:rsidRPr="006776CD">
        <w:rPr>
          <w:rFonts w:ascii="Times New Roman" w:hAnsi="Times New Roman"/>
        </w:rPr>
        <w:t xml:space="preserve"> to examine whether the observed patterns were significantly differe</w:t>
      </w:r>
      <w:r w:rsidR="009809B4" w:rsidRPr="006776CD">
        <w:rPr>
          <w:rFonts w:ascii="Times New Roman" w:hAnsi="Times New Roman"/>
        </w:rPr>
        <w:t>nt from what you would expect from</w:t>
      </w:r>
      <w:r w:rsidR="00AE74F5" w:rsidRPr="006776CD">
        <w:rPr>
          <w:rFonts w:ascii="Times New Roman" w:hAnsi="Times New Roman"/>
        </w:rPr>
        <w:t xml:space="preserve"> a random </w:t>
      </w:r>
      <w:commentRangeStart w:id="7"/>
      <w:r w:rsidR="00AE74F5" w:rsidRPr="006776CD">
        <w:rPr>
          <w:rFonts w:ascii="Times New Roman" w:hAnsi="Times New Roman"/>
        </w:rPr>
        <w:t>network</w:t>
      </w:r>
      <w:commentRangeEnd w:id="7"/>
      <w:r w:rsidR="00AE74F5" w:rsidRPr="006776CD">
        <w:rPr>
          <w:rStyle w:val="CommentReference"/>
          <w:rFonts w:ascii="Times New Roman" w:hAnsi="Times New Roman"/>
          <w:vanish/>
          <w:sz w:val="24"/>
        </w:rPr>
        <w:commentReference w:id="7"/>
      </w:r>
      <w:r w:rsidR="00AE74F5" w:rsidRPr="006776CD">
        <w:rPr>
          <w:rFonts w:ascii="Times New Roman" w:hAnsi="Times New Roman"/>
        </w:rPr>
        <w:t>.</w:t>
      </w:r>
      <w:r w:rsidR="00BF0E93">
        <w:rPr>
          <w:rFonts w:ascii="Times New Roman" w:hAnsi="Times New Roman"/>
        </w:rPr>
        <w:t xml:space="preserve"> These three null models provide complimentary information on the processes shaping the structure of weighted, bipartite networks </w:t>
      </w:r>
      <w:r w:rsidR="009A449D">
        <w:rPr>
          <w:rFonts w:ascii="Times New Roman" w:hAnsi="Times New Roman"/>
        </w:rPr>
        <w:fldChar w:fldCharType="begin"/>
      </w:r>
      <w:r w:rsidR="00BF0E93">
        <w:rPr>
          <w:rFonts w:ascii="Times New Roman" w:hAnsi="Times New Roman"/>
        </w:rPr>
        <w:instrText>ADDIN CSL_CITATION {"mendeley": {"previouslyFormattedCitation": "(Dormann, Fr\u00fcnd, Bl\u00fcthgen, &amp; Gruber, 2009)"}, "citationItems": [{"uris": ["http://www.mendeley.com/documents/?uuid=8f1d92b4-cdf6-4c90-8220-20e40891d0ca"], "id": "ITEM-1", "itemData": {"title": "Indices, Graphs and Null Models : Analyzing Bipartite Ecological Networks", "issued": {"date-parts": [["2009"]]}, "author": [{"given": "Carsten F", "dropping-particle": "", "suffix": "", "family": "Dormann", "parse-names": false, "non-dropping-particle": ""}, {"given": "Jochen", "dropping-particle": "", "suffix": "", "family": "Fr\u00fcnd", "parse-names": false, "non-dropping-particle": ""}, {"given": "Nico", "dropping-particle": "", "suffix": "", "family": "Bl\u00fcthgen", "parse-names": false, "non-dropping-particle": ""}, {"given": "Bernd", "dropping-particle": "", "suffix": "", "family": "Gruber", "parse-names": false, "non-dropping-particle": ""}], "id": "ITEM-1", "type": "article-journal", "page": "7-24"}}], "properties": {"noteIndex": 0}, "schema": "https://github.com/citation-style-language/schema/raw/master/csl-citation.json"}</w:instrText>
      </w:r>
      <w:r w:rsidR="009A449D">
        <w:rPr>
          <w:rFonts w:ascii="Times New Roman" w:hAnsi="Times New Roman"/>
        </w:rPr>
        <w:fldChar w:fldCharType="separate"/>
      </w:r>
      <w:r w:rsidR="00BF0E93" w:rsidRPr="00BF0E93">
        <w:rPr>
          <w:rFonts w:ascii="Times New Roman" w:hAnsi="Times New Roman"/>
          <w:noProof/>
        </w:rPr>
        <w:t>(Dormann, Fründ, Blüthgen, &amp; Gruber, 2009)</w:t>
      </w:r>
      <w:r w:rsidR="009A449D">
        <w:rPr>
          <w:rFonts w:ascii="Times New Roman" w:hAnsi="Times New Roman"/>
        </w:rPr>
        <w:fldChar w:fldCharType="end"/>
      </w:r>
      <w:r w:rsidR="00BF0E93">
        <w:rPr>
          <w:rFonts w:ascii="Times New Roman" w:hAnsi="Times New Roman"/>
        </w:rPr>
        <w:t xml:space="preserve">. Following </w:t>
      </w:r>
      <w:proofErr w:type="spellStart"/>
      <w:r w:rsidR="00BF0E93">
        <w:rPr>
          <w:rFonts w:ascii="Times New Roman" w:hAnsi="Times New Roman"/>
        </w:rPr>
        <w:t>Dormann</w:t>
      </w:r>
      <w:proofErr w:type="spellEnd"/>
      <w:r w:rsidR="00BF0E93">
        <w:rPr>
          <w:rFonts w:ascii="Times New Roman" w:hAnsi="Times New Roman"/>
        </w:rPr>
        <w:t xml:space="preserve"> et al. </w:t>
      </w:r>
      <w:r w:rsidR="009A449D">
        <w:rPr>
          <w:rFonts w:ascii="Times New Roman" w:hAnsi="Times New Roman"/>
        </w:rPr>
        <w:fldChar w:fldCharType="begin"/>
      </w:r>
      <w:r w:rsidR="00BF0E93">
        <w:rPr>
          <w:rFonts w:ascii="Times New Roman" w:hAnsi="Times New Roman"/>
        </w:rPr>
        <w:instrText>ADDIN CSL_CITATION {"mendeley": {"previouslyFormattedCitation": "(2009)"}, "citationItems": [{"suppress-author": 1, "uris": ["http://www.mendeley.com/documents/?uuid=8f1d92b4-cdf6-4c90-8220-20e40891d0ca"], "id": "ITEM-1", "itemData": {"title": "Indices, Graphs and Null Models : Analyzing Bipartite Ecological Networks", "issued": {"date-parts": [["2009"]]}, "author": [{"given": "Carsten F", "dropping-particle": "", "suffix": "", "family": "Dormann", "parse-names": false, "non-dropping-particle": ""}, {"given": "Jochen", "dropping-particle": "", "suffix": "", "family": "Fr\u00fcnd", "parse-names": false, "non-dropping-particle": ""}, {"given": "Nico", "dropping-particle": "", "suffix": "", "family": "Bl\u00fcthgen", "parse-names": false, "non-dropping-particle": ""}, {"given": "Bernd", "dropping-particle": "", "suffix": "", "family": "Gruber", "parse-names": false, "non-dropping-particle": ""}], "id": "ITEM-1", "type": "article-journal", "page": "7-24"}}], "properties": {"noteIndex": 0}, "schema": "https://github.com/citation-style-language/schema/raw/master/csl-citation.json"}</w:instrText>
      </w:r>
      <w:r w:rsidR="009A449D">
        <w:rPr>
          <w:rFonts w:ascii="Times New Roman" w:hAnsi="Times New Roman"/>
        </w:rPr>
        <w:fldChar w:fldCharType="separate"/>
      </w:r>
      <w:r w:rsidR="00BF0E93" w:rsidRPr="00BF0E93">
        <w:rPr>
          <w:rFonts w:ascii="Times New Roman" w:hAnsi="Times New Roman"/>
          <w:noProof/>
        </w:rPr>
        <w:t>(2009)</w:t>
      </w:r>
      <w:r w:rsidR="009A449D">
        <w:rPr>
          <w:rFonts w:ascii="Times New Roman" w:hAnsi="Times New Roman"/>
        </w:rPr>
        <w:fldChar w:fldCharType="end"/>
      </w:r>
      <w:r w:rsidR="00BF0E93">
        <w:rPr>
          <w:rFonts w:ascii="Times New Roman" w:hAnsi="Times New Roman"/>
        </w:rPr>
        <w:t xml:space="preserve">, we used null model I-III. Null model I uses the </w:t>
      </w:r>
      <w:proofErr w:type="spellStart"/>
      <w:r w:rsidR="00BF0E93">
        <w:rPr>
          <w:rFonts w:ascii="Times New Roman" w:hAnsi="Times New Roman"/>
        </w:rPr>
        <w:t>Patefield</w:t>
      </w:r>
      <w:proofErr w:type="spellEnd"/>
      <w:r w:rsidR="00BF0E93">
        <w:rPr>
          <w:rFonts w:ascii="Times New Roman" w:hAnsi="Times New Roman"/>
        </w:rPr>
        <w:t xml:space="preserve"> algorithm to randomize the observed interaction values in the matrix while preserving the row and column totals of the network. Null model III is </w:t>
      </w:r>
      <w:proofErr w:type="gramStart"/>
      <w:r w:rsidR="00BF0E93">
        <w:rPr>
          <w:rFonts w:ascii="Times New Roman" w:hAnsi="Times New Roman"/>
        </w:rPr>
        <w:t>a swapping algorithm employed on a network generate</w:t>
      </w:r>
      <w:proofErr w:type="gramEnd"/>
      <w:r w:rsidR="00BF0E93">
        <w:rPr>
          <w:rFonts w:ascii="Times New Roman" w:hAnsi="Times New Roman"/>
        </w:rPr>
        <w:t xml:space="preserve"> by null model I, but it additionally constrains the </w:t>
      </w:r>
      <w:proofErr w:type="spellStart"/>
      <w:r w:rsidR="00BF0E93">
        <w:rPr>
          <w:rFonts w:ascii="Times New Roman" w:hAnsi="Times New Roman"/>
        </w:rPr>
        <w:t>connectance</w:t>
      </w:r>
      <w:proofErr w:type="spellEnd"/>
      <w:r w:rsidR="00BF0E93">
        <w:rPr>
          <w:rFonts w:ascii="Times New Roman" w:hAnsi="Times New Roman"/>
        </w:rPr>
        <w:t xml:space="preserve"> to the same value observed in the original web. Null model II shuffles the observed interaction values so while the row and column totals </w:t>
      </w:r>
    </w:p>
    <w:p w:rsidR="000E1A85" w:rsidRPr="006776CD" w:rsidRDefault="000E1A85" w:rsidP="00C12CE3">
      <w:pPr>
        <w:spacing w:line="480" w:lineRule="auto"/>
        <w:rPr>
          <w:rFonts w:ascii="Times New Roman" w:hAnsi="Times New Roman"/>
          <w:b/>
        </w:rPr>
      </w:pPr>
    </w:p>
    <w:p w:rsidR="000E1A85" w:rsidRPr="006776CD" w:rsidRDefault="000E1A85" w:rsidP="00C12CE3">
      <w:pPr>
        <w:spacing w:line="480" w:lineRule="auto"/>
        <w:rPr>
          <w:rFonts w:ascii="Times New Roman" w:hAnsi="Times New Roman"/>
          <w:b/>
          <w:i/>
        </w:rPr>
      </w:pPr>
      <w:r w:rsidRPr="006776CD">
        <w:rPr>
          <w:rFonts w:ascii="Times New Roman" w:hAnsi="Times New Roman"/>
          <w:b/>
          <w:i/>
        </w:rPr>
        <w:t>Analyzing Network Mechanisms</w:t>
      </w:r>
    </w:p>
    <w:p w:rsidR="008B7B7F" w:rsidRPr="006776CD" w:rsidRDefault="008B7B7F" w:rsidP="00C12CE3">
      <w:pPr>
        <w:spacing w:line="480" w:lineRule="auto"/>
        <w:rPr>
          <w:rFonts w:ascii="Times New Roman" w:hAnsi="Times New Roman"/>
        </w:rPr>
      </w:pPr>
      <w:r w:rsidRPr="006776CD">
        <w:rPr>
          <w:rFonts w:ascii="Times New Roman" w:hAnsi="Times New Roman"/>
          <w:i/>
        </w:rPr>
        <w:t>A priori</w:t>
      </w:r>
      <w:r w:rsidRPr="006776CD">
        <w:rPr>
          <w:rFonts w:ascii="Times New Roman" w:hAnsi="Times New Roman"/>
        </w:rPr>
        <w:t xml:space="preserve"> we identified three possible mechanisms that may influence gall-parasitoid interactions: gall density, gall size, and tree architecture (plant size, height, and foliage density). Using the full data set, we first examined whether there was </w:t>
      </w:r>
      <w:r w:rsidR="00C6354A" w:rsidRPr="006776CD">
        <w:rPr>
          <w:rFonts w:ascii="Times New Roman" w:hAnsi="Times New Roman"/>
        </w:rPr>
        <w:t xml:space="preserve">an effect of gall size on the probability of gall-parasitoid interactions, for which we used </w:t>
      </w:r>
      <w:proofErr w:type="spellStart"/>
      <w:r w:rsidR="00C6354A" w:rsidRPr="006776CD">
        <w:rPr>
          <w:rFonts w:ascii="Times New Roman" w:hAnsi="Times New Roman"/>
        </w:rPr>
        <w:t>GLiMs</w:t>
      </w:r>
      <w:proofErr w:type="spellEnd"/>
      <w:r w:rsidR="00C6354A" w:rsidRPr="006776CD">
        <w:rPr>
          <w:rFonts w:ascii="Times New Roman" w:hAnsi="Times New Roman"/>
        </w:rPr>
        <w:t>.</w:t>
      </w:r>
    </w:p>
    <w:p w:rsidR="003F3715" w:rsidRPr="006776CD" w:rsidRDefault="008B7B7F" w:rsidP="00C12CE3">
      <w:pPr>
        <w:spacing w:line="480" w:lineRule="auto"/>
        <w:rPr>
          <w:rFonts w:ascii="Times New Roman" w:hAnsi="Times New Roman"/>
        </w:rPr>
      </w:pPr>
      <w:r w:rsidRPr="006776CD">
        <w:rPr>
          <w:rFonts w:ascii="Times New Roman" w:hAnsi="Times New Roman"/>
        </w:rPr>
        <w:t xml:space="preserve">We first examined correlations among these traits, specifically between gall density and gall size as well as gall density and the variance in gall size. </w:t>
      </w:r>
    </w:p>
    <w:p w:rsidR="003F3715" w:rsidRPr="006776CD" w:rsidRDefault="003F3715" w:rsidP="00C12CE3">
      <w:pPr>
        <w:spacing w:line="480" w:lineRule="auto"/>
        <w:rPr>
          <w:rFonts w:ascii="Times New Roman" w:hAnsi="Times New Roman"/>
        </w:rPr>
      </w:pPr>
    </w:p>
    <w:p w:rsidR="008B7B7F" w:rsidRPr="006776CD" w:rsidRDefault="003F3715" w:rsidP="00C12CE3">
      <w:pPr>
        <w:spacing w:line="480" w:lineRule="auto"/>
        <w:rPr>
          <w:rFonts w:ascii="Times New Roman" w:hAnsi="Times New Roman"/>
        </w:rPr>
      </w:pPr>
      <w:r w:rsidRPr="006776CD">
        <w:rPr>
          <w:rFonts w:ascii="Times New Roman" w:hAnsi="Times New Roman"/>
        </w:rPr>
        <w:t xml:space="preserve">We will use </w:t>
      </w:r>
      <w:proofErr w:type="spellStart"/>
      <w:r w:rsidRPr="006776CD">
        <w:rPr>
          <w:rFonts w:ascii="Times New Roman" w:hAnsi="Times New Roman"/>
        </w:rPr>
        <w:t>GLiMs</w:t>
      </w:r>
      <w:proofErr w:type="spellEnd"/>
      <w:r w:rsidRPr="006776CD">
        <w:rPr>
          <w:rFonts w:ascii="Times New Roman" w:hAnsi="Times New Roman"/>
        </w:rPr>
        <w:t xml:space="preserve"> on significant gall-parasitoid interaction models to examine how gall-parasitoid interactions are affected by gall density, gall size, and tree architecture. We will use </w:t>
      </w:r>
      <w:proofErr w:type="spellStart"/>
      <w:r w:rsidRPr="006776CD">
        <w:rPr>
          <w:rFonts w:ascii="Times New Roman" w:hAnsi="Times New Roman"/>
        </w:rPr>
        <w:t>AICc</w:t>
      </w:r>
      <w:proofErr w:type="spellEnd"/>
      <w:r w:rsidRPr="006776CD">
        <w:rPr>
          <w:rFonts w:ascii="Times New Roman" w:hAnsi="Times New Roman"/>
        </w:rPr>
        <w:t xml:space="preserve"> to compare possible all possible models</w:t>
      </w:r>
      <w:r w:rsidR="008B7B7F" w:rsidRPr="006776CD">
        <w:rPr>
          <w:rFonts w:ascii="Times New Roman" w:hAnsi="Times New Roman"/>
        </w:rPr>
        <w:t>.</w:t>
      </w:r>
    </w:p>
    <w:p w:rsidR="008B7B7F" w:rsidRPr="006776CD" w:rsidRDefault="008B7B7F" w:rsidP="00C12CE3">
      <w:pPr>
        <w:spacing w:line="480" w:lineRule="auto"/>
        <w:rPr>
          <w:rFonts w:ascii="Times New Roman" w:hAnsi="Times New Roman"/>
        </w:rPr>
      </w:pPr>
      <w:r w:rsidRPr="006776CD">
        <w:rPr>
          <w:rFonts w:ascii="Times New Roman" w:hAnsi="Times New Roman"/>
        </w:rPr>
        <w:t>Similarly, we will use general linear models (</w:t>
      </w:r>
      <w:proofErr w:type="spellStart"/>
      <w:r w:rsidRPr="006776CD">
        <w:rPr>
          <w:rFonts w:ascii="Times New Roman" w:hAnsi="Times New Roman"/>
        </w:rPr>
        <w:t>GLMs</w:t>
      </w:r>
      <w:proofErr w:type="spellEnd"/>
      <w:r w:rsidRPr="006776CD">
        <w:rPr>
          <w:rFonts w:ascii="Times New Roman" w:hAnsi="Times New Roman"/>
        </w:rPr>
        <w:t>) to examine the effect of plant genotype on gall density and gall size.</w:t>
      </w:r>
    </w:p>
    <w:p w:rsidR="003F3715" w:rsidRPr="006776CD" w:rsidRDefault="003F3715" w:rsidP="00C12CE3">
      <w:pPr>
        <w:spacing w:line="480" w:lineRule="auto"/>
        <w:rPr>
          <w:rFonts w:ascii="Times New Roman" w:hAnsi="Times New Roman"/>
        </w:rPr>
      </w:pPr>
      <w:r w:rsidRPr="006776CD">
        <w:rPr>
          <w:rFonts w:ascii="Times New Roman" w:hAnsi="Times New Roman"/>
        </w:rPr>
        <w:t xml:space="preserve"> </w:t>
      </w:r>
    </w:p>
    <w:p w:rsidR="000E1A85" w:rsidRPr="006776CD" w:rsidRDefault="000E1A85" w:rsidP="00C12CE3">
      <w:pPr>
        <w:spacing w:line="480" w:lineRule="auto"/>
        <w:rPr>
          <w:rFonts w:ascii="Times New Roman" w:hAnsi="Times New Roman"/>
        </w:rPr>
      </w:pPr>
      <w:commentRangeStart w:id="8"/>
      <w:r w:rsidRPr="006776CD">
        <w:rPr>
          <w:rFonts w:ascii="Times New Roman" w:hAnsi="Times New Roman"/>
          <w:i/>
        </w:rPr>
        <w:t xml:space="preserve">Using the approach advocated by </w:t>
      </w:r>
      <w:r w:rsidR="009A449D" w:rsidRPr="006776CD">
        <w:rPr>
          <w:rFonts w:ascii="Times New Roman" w:hAnsi="Times New Roman"/>
          <w:i/>
        </w:rPr>
        <w:fldChar w:fldCharType="begin"/>
      </w:r>
      <w:r w:rsidR="00BF0E93">
        <w:rPr>
          <w:rFonts w:ascii="Times New Roman" w:hAnsi="Times New Roman"/>
          <w:i/>
        </w:rPr>
        <w:instrText>ADDIN CSL_CITATION {"mendeley": {"previouslyFormattedCitation": "(De C\u00e1ceres, Legendre, &amp; He, 2013)"}, "citationItems": [{"uris": ["http://www.mendeley.com/documents/?uuid=07cf51c1-aa8b-4c1d-a6e0-85a6640bdcc0"], "id": "ITEM-1", "itemData": {"DOI": "10.1111/2041-210X.12116", "type": "article-journal", "author": [{"given": "Miquel", "dropping-particle": "", "suffix": "", "family": "C\u00e1ceres", "parse-names": false, "non-dropping-particle": "De"}, {"given": "Pierre", "dropping-particle": "", "suffix": "", "family": "Legendre", "parse-names": false, "non-dropping-particle": ""}, {"given": "Fangliang", "dropping-particle": "", "suffix": "", "family": "He", "parse-names": false, "non-dropping-particle": ""}], "issued": {"date-parts": [["2013", "12", "18"]]}, "ISSN": "2041210X", "page": "1167-1177", "volume": "4", "editor": [{"given": "Daniel", "dropping-particle": "", "suffix": "", "family": "Faith", "parse-names": false, "non-dropping-particle": ""}], "container-title": "Methods in Ecology and Evolution", "title": "Dissimilarity measurements and the size structure of ecological communities", "issue": "12", "id": "ITEM-1"}}], "properties": {"noteIndex": 0}, "schema": "https://github.com/citation-style-language/schema/raw/master/csl-citation.json"}</w:instrText>
      </w:r>
      <w:r w:rsidR="009A449D" w:rsidRPr="006776CD">
        <w:rPr>
          <w:rFonts w:ascii="Times New Roman" w:hAnsi="Times New Roman"/>
          <w:i/>
        </w:rPr>
        <w:fldChar w:fldCharType="separate"/>
      </w:r>
      <w:r w:rsidRPr="006776CD">
        <w:rPr>
          <w:rFonts w:ascii="Times New Roman" w:hAnsi="Times New Roman"/>
          <w:i/>
          <w:noProof/>
        </w:rPr>
        <w:t>(De Cáceres, Legendre, &amp; He, 2013)</w:t>
      </w:r>
      <w:r w:rsidR="009A449D" w:rsidRPr="006776CD">
        <w:rPr>
          <w:rFonts w:ascii="Times New Roman" w:hAnsi="Times New Roman"/>
          <w:i/>
        </w:rPr>
        <w:fldChar w:fldCharType="end"/>
      </w:r>
      <w:r w:rsidRPr="006776CD">
        <w:rPr>
          <w:rFonts w:ascii="Times New Roman" w:hAnsi="Times New Roman"/>
          <w:i/>
        </w:rPr>
        <w:t>, I will examine whether genotypes vary in the composition and size structure of their galling insect communities</w:t>
      </w:r>
      <w:r w:rsidR="005E0A3F" w:rsidRPr="006776CD">
        <w:rPr>
          <w:rFonts w:ascii="Times New Roman" w:hAnsi="Times New Roman"/>
          <w:i/>
        </w:rPr>
        <w:t xml:space="preserve"> (using distance-based redundancy analysis)</w:t>
      </w:r>
      <w:r w:rsidRPr="006776CD">
        <w:rPr>
          <w:rFonts w:ascii="Times New Roman" w:hAnsi="Times New Roman"/>
          <w:i/>
        </w:rPr>
        <w:t xml:space="preserve">. I will then use ordinations to visualize these differences and whether they correspond with different modules (or genotypes that vary in their contribution to </w:t>
      </w:r>
      <w:proofErr w:type="spellStart"/>
      <w:r w:rsidRPr="006776CD">
        <w:rPr>
          <w:rFonts w:ascii="Times New Roman" w:hAnsi="Times New Roman"/>
          <w:i/>
        </w:rPr>
        <w:t>nestedness</w:t>
      </w:r>
      <w:proofErr w:type="spellEnd"/>
      <w:r w:rsidRPr="006776CD">
        <w:rPr>
          <w:rFonts w:ascii="Times New Roman" w:hAnsi="Times New Roman"/>
          <w:i/>
        </w:rPr>
        <w:t>).</w:t>
      </w:r>
      <w:r w:rsidR="005E0A3F" w:rsidRPr="006776CD">
        <w:rPr>
          <w:rFonts w:ascii="Times New Roman" w:hAnsi="Times New Roman"/>
        </w:rPr>
        <w:t xml:space="preserve"> </w:t>
      </w:r>
      <w:commentRangeEnd w:id="8"/>
      <w:r w:rsidR="00AE74F5" w:rsidRPr="006776CD">
        <w:rPr>
          <w:rStyle w:val="CommentReference"/>
          <w:rFonts w:ascii="Times New Roman" w:hAnsi="Times New Roman"/>
          <w:vanish/>
          <w:sz w:val="24"/>
        </w:rPr>
        <w:commentReference w:id="8"/>
      </w:r>
      <w:r w:rsidR="005E0A3F" w:rsidRPr="006776CD">
        <w:rPr>
          <w:rFonts w:ascii="Times New Roman" w:hAnsi="Times New Roman"/>
        </w:rPr>
        <w:t>To identify different gall size classes, I will use logistic regression to identify different gall size classes that correspond to different parasitoid communities.</w:t>
      </w:r>
    </w:p>
    <w:p w:rsidR="005E0A3F" w:rsidRPr="006776CD" w:rsidRDefault="005E0A3F" w:rsidP="00C12CE3">
      <w:pPr>
        <w:spacing w:line="480" w:lineRule="auto"/>
        <w:rPr>
          <w:rFonts w:ascii="Times New Roman" w:hAnsi="Times New Roman"/>
        </w:rPr>
      </w:pPr>
    </w:p>
    <w:p w:rsidR="005E0A3F" w:rsidRPr="006776CD" w:rsidRDefault="005E0A3F" w:rsidP="00C12CE3">
      <w:pPr>
        <w:spacing w:line="480" w:lineRule="auto"/>
        <w:rPr>
          <w:rFonts w:ascii="Times New Roman" w:hAnsi="Times New Roman"/>
        </w:rPr>
      </w:pPr>
      <w:r w:rsidRPr="006776CD">
        <w:rPr>
          <w:rFonts w:ascii="Times New Roman" w:hAnsi="Times New Roman"/>
        </w:rPr>
        <w:t>To examine which plant traits account for variation in gall community composition and size structure, I will use mean trait values for genotype traits and see how they explain this variation.</w:t>
      </w:r>
    </w:p>
    <w:p w:rsidR="000E1A85" w:rsidRPr="006776CD" w:rsidRDefault="000E1A85" w:rsidP="00C12CE3">
      <w:pPr>
        <w:spacing w:line="480" w:lineRule="auto"/>
        <w:rPr>
          <w:rFonts w:ascii="Times New Roman" w:hAnsi="Times New Roman"/>
          <w:b/>
          <w:i/>
        </w:rPr>
      </w:pPr>
    </w:p>
    <w:p w:rsidR="008B72B1" w:rsidRDefault="00C12CE3" w:rsidP="00C12CE3">
      <w:pPr>
        <w:spacing w:line="480" w:lineRule="auto"/>
        <w:rPr>
          <w:rFonts w:ascii="Times New Roman" w:hAnsi="Times New Roman"/>
          <w:b/>
        </w:rPr>
      </w:pPr>
      <w:r w:rsidRPr="006776CD">
        <w:rPr>
          <w:rFonts w:ascii="Times New Roman" w:hAnsi="Times New Roman"/>
          <w:b/>
        </w:rPr>
        <w:t>Results</w:t>
      </w:r>
      <w:r w:rsidR="00AE74F5" w:rsidRPr="006776CD">
        <w:rPr>
          <w:rFonts w:ascii="Times New Roman" w:hAnsi="Times New Roman"/>
          <w:b/>
        </w:rPr>
        <w:t xml:space="preserve"> [word count: 0 (pre-April 15)]</w:t>
      </w:r>
    </w:p>
    <w:p w:rsidR="008B72B1" w:rsidRDefault="008B72B1" w:rsidP="00C12CE3">
      <w:pPr>
        <w:spacing w:line="480" w:lineRule="auto"/>
        <w:rPr>
          <w:rFonts w:ascii="Times New Roman" w:hAnsi="Times New Roman"/>
          <w:i/>
        </w:rPr>
      </w:pPr>
      <w:r>
        <w:rPr>
          <w:rFonts w:ascii="Times New Roman" w:hAnsi="Times New Roman"/>
          <w:i/>
        </w:rPr>
        <w:t>How does gall-parasitoid network structure vary among host-plant genotypes?</w:t>
      </w:r>
    </w:p>
    <w:p w:rsidR="008B72B1" w:rsidRDefault="008B72B1" w:rsidP="00C12CE3">
      <w:pPr>
        <w:spacing w:line="480" w:lineRule="auto"/>
        <w:rPr>
          <w:rFonts w:ascii="Times New Roman" w:hAnsi="Times New Roman"/>
          <w:i/>
        </w:rPr>
      </w:pPr>
      <w:r>
        <w:rPr>
          <w:rFonts w:ascii="Times New Roman" w:hAnsi="Times New Roman"/>
          <w:i/>
        </w:rPr>
        <w:t>Network size—</w:t>
      </w:r>
    </w:p>
    <w:p w:rsidR="008B72B1" w:rsidRDefault="008B72B1" w:rsidP="00C12CE3">
      <w:pPr>
        <w:spacing w:line="480" w:lineRule="auto"/>
        <w:rPr>
          <w:rFonts w:ascii="Times New Roman" w:hAnsi="Times New Roman"/>
          <w:i/>
        </w:rPr>
      </w:pPr>
      <w:r>
        <w:rPr>
          <w:rFonts w:ascii="Times New Roman" w:hAnsi="Times New Roman"/>
          <w:i/>
        </w:rPr>
        <w:t xml:space="preserve">Network </w:t>
      </w:r>
      <w:proofErr w:type="spellStart"/>
      <w:r>
        <w:rPr>
          <w:rFonts w:ascii="Times New Roman" w:hAnsi="Times New Roman"/>
          <w:i/>
        </w:rPr>
        <w:t>connectance</w:t>
      </w:r>
      <w:proofErr w:type="spellEnd"/>
      <w:r>
        <w:rPr>
          <w:rFonts w:ascii="Times New Roman" w:hAnsi="Times New Roman"/>
          <w:i/>
        </w:rPr>
        <w:t>—</w:t>
      </w:r>
    </w:p>
    <w:p w:rsidR="008B72B1" w:rsidRPr="00882508" w:rsidRDefault="008B72B1" w:rsidP="00C12CE3">
      <w:pPr>
        <w:spacing w:line="480" w:lineRule="auto"/>
        <w:rPr>
          <w:rFonts w:ascii="Times New Roman" w:hAnsi="Times New Roman"/>
        </w:rPr>
      </w:pPr>
      <w:r>
        <w:rPr>
          <w:rFonts w:ascii="Times New Roman" w:hAnsi="Times New Roman"/>
          <w:i/>
        </w:rPr>
        <w:t>Proportion of parasitized galls—</w:t>
      </w:r>
      <w:r w:rsidR="00882508">
        <w:rPr>
          <w:rFonts w:ascii="Times New Roman" w:hAnsi="Times New Roman"/>
          <w:i/>
        </w:rPr>
        <w:t xml:space="preserve"> </w:t>
      </w:r>
      <w:r w:rsidR="00882508">
        <w:rPr>
          <w:rFonts w:ascii="Times New Roman" w:hAnsi="Times New Roman"/>
        </w:rPr>
        <w:t xml:space="preserve">Parasitoid attack rates on </w:t>
      </w:r>
      <w:r w:rsidR="00882508">
        <w:rPr>
          <w:rFonts w:ascii="Times New Roman" w:hAnsi="Times New Roman"/>
          <w:i/>
        </w:rPr>
        <w:t xml:space="preserve">I. </w:t>
      </w:r>
      <w:proofErr w:type="spellStart"/>
      <w:r w:rsidR="00882508">
        <w:rPr>
          <w:rFonts w:ascii="Times New Roman" w:hAnsi="Times New Roman"/>
          <w:i/>
        </w:rPr>
        <w:t>salicisverruca</w:t>
      </w:r>
      <w:proofErr w:type="spellEnd"/>
      <w:r w:rsidR="00882508">
        <w:rPr>
          <w:rFonts w:ascii="Times New Roman" w:hAnsi="Times New Roman"/>
          <w:i/>
        </w:rPr>
        <w:t xml:space="preserve"> </w:t>
      </w:r>
      <w:r w:rsidR="00882508">
        <w:rPr>
          <w:rFonts w:ascii="Times New Roman" w:hAnsi="Times New Roman"/>
        </w:rPr>
        <w:t>galls varied from 6% - 71% among genotypes, whereas parasitoid attack rates on other gall species did not vary.</w:t>
      </w:r>
    </w:p>
    <w:p w:rsidR="008B72B1" w:rsidRDefault="008B72B1" w:rsidP="00C12CE3">
      <w:pPr>
        <w:spacing w:line="480" w:lineRule="auto"/>
        <w:rPr>
          <w:rFonts w:ascii="Times New Roman" w:hAnsi="Times New Roman"/>
          <w:i/>
        </w:rPr>
      </w:pPr>
      <w:r>
        <w:rPr>
          <w:rFonts w:ascii="Times New Roman" w:hAnsi="Times New Roman"/>
          <w:i/>
        </w:rPr>
        <w:t>Modularity of genotype-gall-parasitoid networks—</w:t>
      </w:r>
    </w:p>
    <w:p w:rsidR="008B72B1" w:rsidRDefault="008B72B1" w:rsidP="00C12CE3">
      <w:pPr>
        <w:spacing w:line="480" w:lineRule="auto"/>
        <w:rPr>
          <w:rFonts w:ascii="Times New Roman" w:hAnsi="Times New Roman"/>
          <w:i/>
        </w:rPr>
      </w:pPr>
      <w:proofErr w:type="spellStart"/>
      <w:r>
        <w:rPr>
          <w:rFonts w:ascii="Times New Roman" w:hAnsi="Times New Roman"/>
          <w:i/>
        </w:rPr>
        <w:t>Nestedness</w:t>
      </w:r>
      <w:proofErr w:type="spellEnd"/>
      <w:r>
        <w:rPr>
          <w:rFonts w:ascii="Times New Roman" w:hAnsi="Times New Roman"/>
          <w:i/>
        </w:rPr>
        <w:t xml:space="preserve"> of genotype-gall-parasitoid networks—</w:t>
      </w:r>
    </w:p>
    <w:p w:rsidR="008B72B1" w:rsidRPr="00AA2856" w:rsidRDefault="008B72B1" w:rsidP="00C12CE3">
      <w:pPr>
        <w:spacing w:line="480" w:lineRule="auto"/>
        <w:rPr>
          <w:rFonts w:ascii="Times New Roman" w:hAnsi="Times New Roman"/>
        </w:rPr>
      </w:pPr>
      <w:r>
        <w:rPr>
          <w:rFonts w:ascii="Times New Roman" w:hAnsi="Times New Roman"/>
          <w:i/>
        </w:rPr>
        <w:t>Dissimilarity in gall-parasitoid interaction networks among genotypes and contribution of species turnover to this dissimilarity—</w:t>
      </w:r>
      <w:r w:rsidR="00AA2856">
        <w:rPr>
          <w:rFonts w:ascii="Times New Roman" w:hAnsi="Times New Roman"/>
        </w:rPr>
        <w:t xml:space="preserve"> </w:t>
      </w:r>
      <w:r w:rsidR="00DA1896">
        <w:rPr>
          <w:rFonts w:ascii="Times New Roman" w:hAnsi="Times New Roman"/>
        </w:rPr>
        <w:t xml:space="preserve">On average, gall-parasitoid networks were 49% dissimilar from each other among genotypes. Of this dissimilarity, 71% could be attributed to species turnover. In other words, </w:t>
      </w:r>
      <w:r w:rsidR="00834BBF">
        <w:rPr>
          <w:rFonts w:ascii="Times New Roman" w:hAnsi="Times New Roman"/>
        </w:rPr>
        <w:t>differences in gall-parasitoid network structure among genotypes were</w:t>
      </w:r>
      <w:r w:rsidR="00DA1896">
        <w:rPr>
          <w:rFonts w:ascii="Times New Roman" w:hAnsi="Times New Roman"/>
        </w:rPr>
        <w:t xml:space="preserve"> primarily due to </w:t>
      </w:r>
      <w:r w:rsidR="00834BBF">
        <w:rPr>
          <w:rFonts w:ascii="Times New Roman" w:hAnsi="Times New Roman"/>
        </w:rPr>
        <w:t xml:space="preserve">the addition of new gall or parasitoid species rather than a “rewiring” of these </w:t>
      </w:r>
      <w:proofErr w:type="spellStart"/>
      <w:r w:rsidR="00834BBF">
        <w:rPr>
          <w:rFonts w:ascii="Times New Roman" w:hAnsi="Times New Roman"/>
        </w:rPr>
        <w:t>trophic</w:t>
      </w:r>
      <w:proofErr w:type="spellEnd"/>
      <w:r w:rsidR="00834BBF">
        <w:rPr>
          <w:rFonts w:ascii="Times New Roman" w:hAnsi="Times New Roman"/>
        </w:rPr>
        <w:t xml:space="preserve"> interactions. </w:t>
      </w:r>
      <w:r w:rsidR="00AA2856">
        <w:rPr>
          <w:rFonts w:ascii="Times New Roman" w:hAnsi="Times New Roman"/>
        </w:rPr>
        <w:t>When we considered the presence/absence of species interactions, gall-</w:t>
      </w:r>
      <w:proofErr w:type="spellStart"/>
      <w:r w:rsidR="00AA2856">
        <w:rPr>
          <w:rFonts w:ascii="Times New Roman" w:hAnsi="Times New Roman"/>
        </w:rPr>
        <w:t>paristoid</w:t>
      </w:r>
      <w:proofErr w:type="spellEnd"/>
      <w:r w:rsidR="00AA2856">
        <w:rPr>
          <w:rFonts w:ascii="Times New Roman" w:hAnsi="Times New Roman"/>
        </w:rPr>
        <w:t xml:space="preserve"> networks were an average of X% dissimilar.</w:t>
      </w:r>
    </w:p>
    <w:p w:rsidR="008B72B1" w:rsidRDefault="008B72B1" w:rsidP="00C12CE3">
      <w:pPr>
        <w:spacing w:line="480" w:lineRule="auto"/>
        <w:rPr>
          <w:rFonts w:ascii="Times New Roman" w:hAnsi="Times New Roman"/>
          <w:i/>
        </w:rPr>
      </w:pPr>
      <w:r>
        <w:rPr>
          <w:rFonts w:ascii="Times New Roman" w:hAnsi="Times New Roman"/>
          <w:i/>
        </w:rPr>
        <w:t>Density of gall-parasitoid interactions –</w:t>
      </w:r>
    </w:p>
    <w:p w:rsidR="008B72B1" w:rsidRDefault="008B72B1" w:rsidP="00C12CE3">
      <w:pPr>
        <w:spacing w:line="480" w:lineRule="auto"/>
        <w:rPr>
          <w:rFonts w:ascii="Times New Roman" w:hAnsi="Times New Roman"/>
          <w:i/>
        </w:rPr>
      </w:pPr>
    </w:p>
    <w:p w:rsidR="008B72B1" w:rsidRDefault="008B72B1" w:rsidP="00C12CE3">
      <w:pPr>
        <w:spacing w:line="480" w:lineRule="auto"/>
        <w:rPr>
          <w:rFonts w:ascii="Times New Roman" w:hAnsi="Times New Roman"/>
        </w:rPr>
      </w:pPr>
      <w:r>
        <w:rPr>
          <w:rFonts w:ascii="Times New Roman" w:hAnsi="Times New Roman"/>
          <w:b/>
        </w:rPr>
        <w:t>Table 1</w:t>
      </w: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BF"/>
      </w:tblPr>
      <w:tblGrid>
        <w:gridCol w:w="3227"/>
        <w:gridCol w:w="2126"/>
        <w:gridCol w:w="1418"/>
        <w:gridCol w:w="1701"/>
        <w:gridCol w:w="992"/>
      </w:tblGrid>
      <w:tr w:rsidR="007C15DF">
        <w:tc>
          <w:tcPr>
            <w:tcW w:w="3227" w:type="dxa"/>
            <w:tcBorders>
              <w:top w:val="single" w:sz="4" w:space="0" w:color="auto"/>
              <w:bottom w:val="single" w:sz="4" w:space="0" w:color="auto"/>
            </w:tcBorders>
          </w:tcPr>
          <w:p w:rsidR="007C15DF" w:rsidRDefault="007C15DF" w:rsidP="00C12CE3">
            <w:pPr>
              <w:spacing w:line="480" w:lineRule="auto"/>
              <w:rPr>
                <w:rFonts w:ascii="Times New Roman" w:hAnsi="Times New Roman"/>
              </w:rPr>
            </w:pPr>
            <w:r>
              <w:rPr>
                <w:rFonts w:ascii="Times New Roman" w:hAnsi="Times New Roman"/>
              </w:rPr>
              <w:t>Gall species</w:t>
            </w:r>
          </w:p>
        </w:tc>
        <w:tc>
          <w:tcPr>
            <w:tcW w:w="2126" w:type="dxa"/>
            <w:tcBorders>
              <w:top w:val="single" w:sz="4" w:space="0" w:color="auto"/>
              <w:bottom w:val="single" w:sz="4" w:space="0" w:color="auto"/>
            </w:tcBorders>
          </w:tcPr>
          <w:p w:rsidR="007C15DF" w:rsidRDefault="007C15DF" w:rsidP="007C15DF">
            <w:pPr>
              <w:spacing w:line="480" w:lineRule="auto"/>
              <w:jc w:val="center"/>
              <w:rPr>
                <w:rFonts w:ascii="Times New Roman" w:hAnsi="Times New Roman"/>
              </w:rPr>
            </w:pPr>
            <w:r>
              <w:rPr>
                <w:rFonts w:ascii="Times New Roman" w:hAnsi="Times New Roman"/>
              </w:rPr>
              <w:t>Range</w:t>
            </w:r>
          </w:p>
        </w:tc>
        <w:tc>
          <w:tcPr>
            <w:tcW w:w="1418" w:type="dxa"/>
            <w:tcBorders>
              <w:top w:val="single" w:sz="4" w:space="0" w:color="auto"/>
              <w:bottom w:val="single" w:sz="4" w:space="0" w:color="auto"/>
            </w:tcBorders>
          </w:tcPr>
          <w:p w:rsidR="007C15DF" w:rsidRDefault="007C15DF" w:rsidP="007C15DF">
            <w:pPr>
              <w:spacing w:line="480" w:lineRule="auto"/>
              <w:jc w:val="center"/>
              <w:rPr>
                <w:rFonts w:ascii="Times New Roman" w:hAnsi="Times New Roman"/>
              </w:rPr>
            </w:pPr>
            <w:proofErr w:type="spellStart"/>
            <w:proofErr w:type="gramStart"/>
            <w:r>
              <w:rPr>
                <w:rFonts w:ascii="Times New Roman" w:hAnsi="Times New Roman"/>
              </w:rPr>
              <w:t>df</w:t>
            </w:r>
            <w:proofErr w:type="spellEnd"/>
            <w:proofErr w:type="gramEnd"/>
          </w:p>
        </w:tc>
        <w:tc>
          <w:tcPr>
            <w:tcW w:w="1701" w:type="dxa"/>
            <w:tcBorders>
              <w:top w:val="single" w:sz="4" w:space="0" w:color="auto"/>
              <w:bottom w:val="single" w:sz="4" w:space="0" w:color="auto"/>
            </w:tcBorders>
          </w:tcPr>
          <w:p w:rsidR="007C15DF" w:rsidRDefault="007C15DF" w:rsidP="007C15DF">
            <w:pPr>
              <w:spacing w:line="480" w:lineRule="auto"/>
              <w:jc w:val="center"/>
              <w:rPr>
                <w:rFonts w:ascii="Times New Roman" w:hAnsi="Times New Roman"/>
              </w:rPr>
            </w:pPr>
            <w:r>
              <w:rPr>
                <w:rFonts w:ascii="Times New Roman" w:hAnsi="Times New Roman"/>
              </w:rPr>
              <w:t>Chi-square</w:t>
            </w:r>
          </w:p>
        </w:tc>
        <w:tc>
          <w:tcPr>
            <w:tcW w:w="992" w:type="dxa"/>
            <w:tcBorders>
              <w:top w:val="single" w:sz="4" w:space="0" w:color="auto"/>
              <w:bottom w:val="single" w:sz="4" w:space="0" w:color="auto"/>
            </w:tcBorders>
          </w:tcPr>
          <w:p w:rsidR="007C15DF" w:rsidRPr="008B72B1" w:rsidRDefault="007C15DF" w:rsidP="007C15DF">
            <w:pPr>
              <w:spacing w:line="480" w:lineRule="auto"/>
              <w:jc w:val="center"/>
              <w:rPr>
                <w:rFonts w:ascii="Times New Roman" w:hAnsi="Times New Roman"/>
                <w:i/>
              </w:rPr>
            </w:pPr>
            <w:r>
              <w:rPr>
                <w:rFonts w:ascii="Times New Roman" w:hAnsi="Times New Roman"/>
                <w:i/>
              </w:rPr>
              <w:t>P</w:t>
            </w:r>
          </w:p>
        </w:tc>
      </w:tr>
      <w:tr w:rsidR="007C15DF">
        <w:tc>
          <w:tcPr>
            <w:tcW w:w="3227" w:type="dxa"/>
            <w:tcBorders>
              <w:top w:val="single" w:sz="4" w:space="0" w:color="auto"/>
            </w:tcBorders>
          </w:tcPr>
          <w:p w:rsidR="007C15DF" w:rsidRPr="008B72B1" w:rsidRDefault="007C15DF" w:rsidP="00C12CE3">
            <w:pPr>
              <w:spacing w:line="480" w:lineRule="auto"/>
              <w:rPr>
                <w:rFonts w:ascii="Times New Roman" w:hAnsi="Times New Roman"/>
                <w:i/>
              </w:rPr>
            </w:pPr>
            <w:proofErr w:type="spellStart"/>
            <w:r w:rsidRPr="008B72B1">
              <w:rPr>
                <w:rFonts w:ascii="Times New Roman" w:hAnsi="Times New Roman"/>
                <w:i/>
              </w:rPr>
              <w:t>Iteomyia</w:t>
            </w:r>
            <w:proofErr w:type="spellEnd"/>
            <w:r w:rsidRPr="008B72B1">
              <w:rPr>
                <w:rFonts w:ascii="Times New Roman" w:hAnsi="Times New Roman"/>
                <w:i/>
              </w:rPr>
              <w:t xml:space="preserve"> </w:t>
            </w:r>
            <w:proofErr w:type="spellStart"/>
            <w:r w:rsidRPr="008B72B1">
              <w:rPr>
                <w:rFonts w:ascii="Times New Roman" w:hAnsi="Times New Roman"/>
                <w:i/>
              </w:rPr>
              <w:t>salicisverruca</w:t>
            </w:r>
            <w:proofErr w:type="spellEnd"/>
          </w:p>
        </w:tc>
        <w:tc>
          <w:tcPr>
            <w:tcW w:w="2126" w:type="dxa"/>
            <w:tcBorders>
              <w:top w:val="single" w:sz="4" w:space="0" w:color="auto"/>
            </w:tcBorders>
          </w:tcPr>
          <w:p w:rsidR="007C15DF" w:rsidRDefault="007C15DF" w:rsidP="007C15DF">
            <w:pPr>
              <w:spacing w:line="480" w:lineRule="auto"/>
              <w:jc w:val="center"/>
              <w:rPr>
                <w:rFonts w:ascii="Times New Roman" w:hAnsi="Times New Roman"/>
              </w:rPr>
            </w:pPr>
            <w:r>
              <w:rPr>
                <w:rFonts w:ascii="Times New Roman" w:hAnsi="Times New Roman"/>
              </w:rPr>
              <w:t>6% - 71%</w:t>
            </w:r>
          </w:p>
        </w:tc>
        <w:tc>
          <w:tcPr>
            <w:tcW w:w="1418" w:type="dxa"/>
            <w:tcBorders>
              <w:top w:val="single" w:sz="4" w:space="0" w:color="auto"/>
            </w:tcBorders>
          </w:tcPr>
          <w:p w:rsidR="007C15DF" w:rsidRDefault="007C15DF" w:rsidP="007C15DF">
            <w:pPr>
              <w:spacing w:line="480" w:lineRule="auto"/>
              <w:jc w:val="center"/>
              <w:rPr>
                <w:rFonts w:ascii="Times New Roman" w:hAnsi="Times New Roman"/>
              </w:rPr>
            </w:pPr>
            <w:r>
              <w:rPr>
                <w:rFonts w:ascii="Times New Roman" w:hAnsi="Times New Roman"/>
              </w:rPr>
              <w:t>19</w:t>
            </w:r>
          </w:p>
        </w:tc>
        <w:tc>
          <w:tcPr>
            <w:tcW w:w="1701" w:type="dxa"/>
            <w:tcBorders>
              <w:top w:val="single" w:sz="4" w:space="0" w:color="auto"/>
            </w:tcBorders>
          </w:tcPr>
          <w:p w:rsidR="007C15DF" w:rsidRDefault="007C15DF" w:rsidP="007C15DF">
            <w:pPr>
              <w:spacing w:line="480" w:lineRule="auto"/>
              <w:jc w:val="center"/>
              <w:rPr>
                <w:rFonts w:ascii="Times New Roman" w:hAnsi="Times New Roman"/>
              </w:rPr>
            </w:pPr>
            <w:r>
              <w:rPr>
                <w:rFonts w:ascii="Times New Roman" w:hAnsi="Times New Roman"/>
              </w:rPr>
              <w:t>45.17</w:t>
            </w:r>
          </w:p>
        </w:tc>
        <w:tc>
          <w:tcPr>
            <w:tcW w:w="992" w:type="dxa"/>
            <w:tcBorders>
              <w:top w:val="single" w:sz="4" w:space="0" w:color="auto"/>
            </w:tcBorders>
          </w:tcPr>
          <w:p w:rsidR="007C15DF" w:rsidRDefault="007C15DF" w:rsidP="007C15DF">
            <w:pPr>
              <w:spacing w:line="480" w:lineRule="auto"/>
              <w:jc w:val="center"/>
              <w:rPr>
                <w:rFonts w:ascii="Times New Roman" w:hAnsi="Times New Roman"/>
              </w:rPr>
            </w:pPr>
            <w:r>
              <w:rPr>
                <w:rFonts w:ascii="Times New Roman" w:hAnsi="Times New Roman"/>
              </w:rPr>
              <w:t>&lt;0.001</w:t>
            </w:r>
          </w:p>
        </w:tc>
      </w:tr>
      <w:tr w:rsidR="007C15DF">
        <w:tc>
          <w:tcPr>
            <w:tcW w:w="3227" w:type="dxa"/>
          </w:tcPr>
          <w:p w:rsidR="007C15DF" w:rsidRPr="008B72B1" w:rsidRDefault="007C15DF" w:rsidP="00C12CE3">
            <w:pPr>
              <w:spacing w:line="480" w:lineRule="auto"/>
              <w:rPr>
                <w:rFonts w:ascii="Times New Roman" w:hAnsi="Times New Roman"/>
                <w:i/>
              </w:rPr>
            </w:pPr>
            <w:proofErr w:type="spellStart"/>
            <w:r w:rsidRPr="008B72B1">
              <w:rPr>
                <w:rFonts w:ascii="Times New Roman" w:hAnsi="Times New Roman"/>
                <w:i/>
              </w:rPr>
              <w:t>Rabdophaga</w:t>
            </w:r>
            <w:proofErr w:type="spellEnd"/>
            <w:r w:rsidRPr="008B72B1">
              <w:rPr>
                <w:rFonts w:ascii="Times New Roman" w:hAnsi="Times New Roman"/>
                <w:i/>
              </w:rPr>
              <w:t xml:space="preserve"> </w:t>
            </w:r>
            <w:proofErr w:type="spellStart"/>
            <w:r w:rsidRPr="008B72B1">
              <w:rPr>
                <w:rFonts w:ascii="Times New Roman" w:hAnsi="Times New Roman"/>
                <w:i/>
              </w:rPr>
              <w:t>salicisbrassicoides</w:t>
            </w:r>
            <w:proofErr w:type="spellEnd"/>
          </w:p>
        </w:tc>
        <w:tc>
          <w:tcPr>
            <w:tcW w:w="2126" w:type="dxa"/>
          </w:tcPr>
          <w:p w:rsidR="007C15DF" w:rsidRDefault="00C734AD" w:rsidP="007C15DF">
            <w:pPr>
              <w:spacing w:line="480" w:lineRule="auto"/>
              <w:jc w:val="center"/>
              <w:rPr>
                <w:rFonts w:ascii="Times New Roman" w:hAnsi="Times New Roman"/>
              </w:rPr>
            </w:pPr>
            <w:r>
              <w:rPr>
                <w:rFonts w:ascii="Times New Roman" w:hAnsi="Times New Roman"/>
              </w:rPr>
              <w:t>5% - 38%</w:t>
            </w:r>
          </w:p>
        </w:tc>
        <w:tc>
          <w:tcPr>
            <w:tcW w:w="1418" w:type="dxa"/>
          </w:tcPr>
          <w:p w:rsidR="007C15DF" w:rsidRDefault="00C734AD" w:rsidP="007C15DF">
            <w:pPr>
              <w:spacing w:line="480" w:lineRule="auto"/>
              <w:jc w:val="center"/>
              <w:rPr>
                <w:rFonts w:ascii="Times New Roman" w:hAnsi="Times New Roman"/>
              </w:rPr>
            </w:pPr>
            <w:r>
              <w:rPr>
                <w:rFonts w:ascii="Times New Roman" w:hAnsi="Times New Roman"/>
              </w:rPr>
              <w:t>14</w:t>
            </w:r>
          </w:p>
        </w:tc>
        <w:tc>
          <w:tcPr>
            <w:tcW w:w="1701" w:type="dxa"/>
          </w:tcPr>
          <w:p w:rsidR="007C15DF" w:rsidRDefault="00C734AD" w:rsidP="007C15DF">
            <w:pPr>
              <w:spacing w:line="480" w:lineRule="auto"/>
              <w:jc w:val="center"/>
              <w:rPr>
                <w:rFonts w:ascii="Times New Roman" w:hAnsi="Times New Roman"/>
              </w:rPr>
            </w:pPr>
            <w:r>
              <w:rPr>
                <w:rFonts w:ascii="Times New Roman" w:hAnsi="Times New Roman"/>
              </w:rPr>
              <w:t>12.17</w:t>
            </w:r>
          </w:p>
        </w:tc>
        <w:tc>
          <w:tcPr>
            <w:tcW w:w="992" w:type="dxa"/>
          </w:tcPr>
          <w:p w:rsidR="007C15DF" w:rsidRDefault="00C734AD" w:rsidP="007C15DF">
            <w:pPr>
              <w:spacing w:line="480" w:lineRule="auto"/>
              <w:jc w:val="center"/>
              <w:rPr>
                <w:rFonts w:ascii="Times New Roman" w:hAnsi="Times New Roman"/>
              </w:rPr>
            </w:pPr>
            <w:r>
              <w:rPr>
                <w:rFonts w:ascii="Times New Roman" w:hAnsi="Times New Roman"/>
              </w:rPr>
              <w:t>0.593</w:t>
            </w:r>
          </w:p>
        </w:tc>
      </w:tr>
      <w:tr w:rsidR="007C15DF">
        <w:tc>
          <w:tcPr>
            <w:tcW w:w="3227" w:type="dxa"/>
          </w:tcPr>
          <w:p w:rsidR="007C15DF" w:rsidRPr="008B72B1" w:rsidRDefault="007C15DF" w:rsidP="00C12CE3">
            <w:pPr>
              <w:spacing w:line="480" w:lineRule="auto"/>
              <w:rPr>
                <w:rFonts w:ascii="Times New Roman" w:hAnsi="Times New Roman"/>
                <w:i/>
              </w:rPr>
            </w:pPr>
            <w:proofErr w:type="spellStart"/>
            <w:r w:rsidRPr="008B72B1">
              <w:rPr>
                <w:rFonts w:ascii="Times New Roman" w:hAnsi="Times New Roman"/>
                <w:i/>
              </w:rPr>
              <w:t>Rabdophaga</w:t>
            </w:r>
            <w:proofErr w:type="spellEnd"/>
            <w:r w:rsidRPr="008B72B1">
              <w:rPr>
                <w:rFonts w:ascii="Times New Roman" w:hAnsi="Times New Roman"/>
                <w:i/>
              </w:rPr>
              <w:t xml:space="preserve"> </w:t>
            </w:r>
            <w:proofErr w:type="spellStart"/>
            <w:r w:rsidRPr="008B72B1">
              <w:rPr>
                <w:rFonts w:ascii="Times New Roman" w:hAnsi="Times New Roman"/>
                <w:i/>
              </w:rPr>
              <w:t>salicisbattaus</w:t>
            </w:r>
            <w:proofErr w:type="spellEnd"/>
          </w:p>
        </w:tc>
        <w:tc>
          <w:tcPr>
            <w:tcW w:w="2126" w:type="dxa"/>
          </w:tcPr>
          <w:p w:rsidR="007C15DF" w:rsidRDefault="00BC4A84" w:rsidP="007C15DF">
            <w:pPr>
              <w:spacing w:line="480" w:lineRule="auto"/>
              <w:jc w:val="center"/>
              <w:rPr>
                <w:rFonts w:ascii="Times New Roman" w:hAnsi="Times New Roman"/>
              </w:rPr>
            </w:pPr>
            <w:r>
              <w:rPr>
                <w:rFonts w:ascii="Times New Roman" w:hAnsi="Times New Roman"/>
              </w:rPr>
              <w:t>--</w:t>
            </w:r>
          </w:p>
        </w:tc>
        <w:tc>
          <w:tcPr>
            <w:tcW w:w="1418" w:type="dxa"/>
          </w:tcPr>
          <w:p w:rsidR="007C15DF" w:rsidRDefault="00BC4A84" w:rsidP="007C15DF">
            <w:pPr>
              <w:spacing w:line="480" w:lineRule="auto"/>
              <w:jc w:val="center"/>
              <w:rPr>
                <w:rFonts w:ascii="Times New Roman" w:hAnsi="Times New Roman"/>
              </w:rPr>
            </w:pPr>
            <w:r>
              <w:rPr>
                <w:rFonts w:ascii="Times New Roman" w:hAnsi="Times New Roman"/>
              </w:rPr>
              <w:t>--</w:t>
            </w:r>
          </w:p>
        </w:tc>
        <w:tc>
          <w:tcPr>
            <w:tcW w:w="1701" w:type="dxa"/>
          </w:tcPr>
          <w:p w:rsidR="007C15DF" w:rsidRDefault="00BC4A84" w:rsidP="007C15DF">
            <w:pPr>
              <w:spacing w:line="480" w:lineRule="auto"/>
              <w:jc w:val="center"/>
              <w:rPr>
                <w:rFonts w:ascii="Times New Roman" w:hAnsi="Times New Roman"/>
              </w:rPr>
            </w:pPr>
            <w:r>
              <w:rPr>
                <w:rFonts w:ascii="Times New Roman" w:hAnsi="Times New Roman"/>
              </w:rPr>
              <w:t>--</w:t>
            </w:r>
          </w:p>
        </w:tc>
        <w:tc>
          <w:tcPr>
            <w:tcW w:w="992" w:type="dxa"/>
          </w:tcPr>
          <w:p w:rsidR="007C15DF" w:rsidRDefault="00BC4A84" w:rsidP="007C15DF">
            <w:pPr>
              <w:spacing w:line="480" w:lineRule="auto"/>
              <w:jc w:val="center"/>
              <w:rPr>
                <w:rFonts w:ascii="Times New Roman" w:hAnsi="Times New Roman"/>
              </w:rPr>
            </w:pPr>
            <w:r>
              <w:rPr>
                <w:rFonts w:ascii="Times New Roman" w:hAnsi="Times New Roman"/>
              </w:rPr>
              <w:t>--</w:t>
            </w:r>
          </w:p>
        </w:tc>
      </w:tr>
      <w:tr w:rsidR="007C15DF">
        <w:tc>
          <w:tcPr>
            <w:tcW w:w="3227" w:type="dxa"/>
          </w:tcPr>
          <w:p w:rsidR="007C15DF" w:rsidRDefault="007C15DF" w:rsidP="00C12CE3">
            <w:pPr>
              <w:spacing w:line="480" w:lineRule="auto"/>
              <w:rPr>
                <w:rFonts w:ascii="Times New Roman" w:hAnsi="Times New Roman"/>
              </w:rPr>
            </w:pPr>
            <w:proofErr w:type="spellStart"/>
            <w:r>
              <w:rPr>
                <w:rFonts w:ascii="Times New Roman" w:hAnsi="Times New Roman"/>
              </w:rPr>
              <w:t>Cecidomyiidae</w:t>
            </w:r>
            <w:proofErr w:type="spellEnd"/>
            <w:r>
              <w:rPr>
                <w:rFonts w:ascii="Times New Roman" w:hAnsi="Times New Roman"/>
              </w:rPr>
              <w:t xml:space="preserve"> sp. A</w:t>
            </w:r>
          </w:p>
        </w:tc>
        <w:tc>
          <w:tcPr>
            <w:tcW w:w="2126" w:type="dxa"/>
          </w:tcPr>
          <w:p w:rsidR="007C15DF" w:rsidRDefault="003420CF" w:rsidP="007C15DF">
            <w:pPr>
              <w:spacing w:line="480" w:lineRule="auto"/>
              <w:jc w:val="center"/>
              <w:rPr>
                <w:rFonts w:ascii="Times New Roman" w:hAnsi="Times New Roman"/>
              </w:rPr>
            </w:pPr>
            <w:r>
              <w:rPr>
                <w:rFonts w:ascii="Times New Roman" w:hAnsi="Times New Roman"/>
              </w:rPr>
              <w:t>17% - 43%</w:t>
            </w:r>
          </w:p>
        </w:tc>
        <w:tc>
          <w:tcPr>
            <w:tcW w:w="1418" w:type="dxa"/>
          </w:tcPr>
          <w:p w:rsidR="007C15DF" w:rsidRDefault="003420CF" w:rsidP="007C15DF">
            <w:pPr>
              <w:spacing w:line="480" w:lineRule="auto"/>
              <w:jc w:val="center"/>
              <w:rPr>
                <w:rFonts w:ascii="Times New Roman" w:hAnsi="Times New Roman"/>
              </w:rPr>
            </w:pPr>
            <w:r>
              <w:rPr>
                <w:rFonts w:ascii="Times New Roman" w:hAnsi="Times New Roman"/>
              </w:rPr>
              <w:t>1</w:t>
            </w:r>
          </w:p>
        </w:tc>
        <w:tc>
          <w:tcPr>
            <w:tcW w:w="1701" w:type="dxa"/>
          </w:tcPr>
          <w:p w:rsidR="007C15DF" w:rsidRDefault="003420CF" w:rsidP="007C15DF">
            <w:pPr>
              <w:spacing w:line="480" w:lineRule="auto"/>
              <w:jc w:val="center"/>
              <w:rPr>
                <w:rFonts w:ascii="Times New Roman" w:hAnsi="Times New Roman"/>
              </w:rPr>
            </w:pPr>
            <w:r>
              <w:rPr>
                <w:rFonts w:ascii="Times New Roman" w:hAnsi="Times New Roman"/>
              </w:rPr>
              <w:t>1.04</w:t>
            </w:r>
          </w:p>
        </w:tc>
        <w:tc>
          <w:tcPr>
            <w:tcW w:w="992" w:type="dxa"/>
          </w:tcPr>
          <w:p w:rsidR="007C15DF" w:rsidRDefault="003420CF" w:rsidP="007C15DF">
            <w:pPr>
              <w:spacing w:line="480" w:lineRule="auto"/>
              <w:jc w:val="center"/>
              <w:rPr>
                <w:rFonts w:ascii="Times New Roman" w:hAnsi="Times New Roman"/>
              </w:rPr>
            </w:pPr>
            <w:r>
              <w:rPr>
                <w:rFonts w:ascii="Times New Roman" w:hAnsi="Times New Roman"/>
              </w:rPr>
              <w:t>0.562</w:t>
            </w:r>
          </w:p>
        </w:tc>
      </w:tr>
      <w:tr w:rsidR="007C15DF">
        <w:tc>
          <w:tcPr>
            <w:tcW w:w="3227" w:type="dxa"/>
            <w:tcBorders>
              <w:bottom w:val="single" w:sz="4" w:space="0" w:color="auto"/>
            </w:tcBorders>
          </w:tcPr>
          <w:p w:rsidR="007C15DF" w:rsidRPr="008B72B1" w:rsidRDefault="007C15DF" w:rsidP="00C12CE3">
            <w:pPr>
              <w:spacing w:line="480" w:lineRule="auto"/>
              <w:rPr>
                <w:rFonts w:ascii="Times New Roman" w:hAnsi="Times New Roman"/>
                <w:i/>
              </w:rPr>
            </w:pPr>
            <w:proofErr w:type="spellStart"/>
            <w:r>
              <w:rPr>
                <w:rFonts w:ascii="Times New Roman" w:hAnsi="Times New Roman"/>
                <w:i/>
              </w:rPr>
              <w:t>Pontania</w:t>
            </w:r>
            <w:proofErr w:type="spellEnd"/>
            <w:r>
              <w:rPr>
                <w:rFonts w:ascii="Times New Roman" w:hAnsi="Times New Roman"/>
                <w:i/>
              </w:rPr>
              <w:t xml:space="preserve"> </w:t>
            </w:r>
            <w:proofErr w:type="spellStart"/>
            <w:r>
              <w:rPr>
                <w:rFonts w:ascii="Times New Roman" w:hAnsi="Times New Roman"/>
                <w:i/>
              </w:rPr>
              <w:t>californica</w:t>
            </w:r>
            <w:proofErr w:type="spellEnd"/>
          </w:p>
        </w:tc>
        <w:tc>
          <w:tcPr>
            <w:tcW w:w="2126" w:type="dxa"/>
            <w:tcBorders>
              <w:bottom w:val="single" w:sz="4" w:space="0" w:color="auto"/>
            </w:tcBorders>
          </w:tcPr>
          <w:p w:rsidR="007C15DF" w:rsidRDefault="00E94F05" w:rsidP="007C15DF">
            <w:pPr>
              <w:spacing w:line="480" w:lineRule="auto"/>
              <w:jc w:val="center"/>
              <w:rPr>
                <w:rFonts w:ascii="Times New Roman" w:hAnsi="Times New Roman"/>
              </w:rPr>
            </w:pPr>
            <w:r>
              <w:rPr>
                <w:rFonts w:ascii="Times New Roman" w:hAnsi="Times New Roman"/>
              </w:rPr>
              <w:t>11% - 40%</w:t>
            </w:r>
          </w:p>
        </w:tc>
        <w:tc>
          <w:tcPr>
            <w:tcW w:w="1418" w:type="dxa"/>
            <w:tcBorders>
              <w:bottom w:val="single" w:sz="4" w:space="0" w:color="auto"/>
            </w:tcBorders>
          </w:tcPr>
          <w:p w:rsidR="007C15DF" w:rsidRDefault="00E94F05" w:rsidP="007C15DF">
            <w:pPr>
              <w:spacing w:line="480" w:lineRule="auto"/>
              <w:jc w:val="center"/>
              <w:rPr>
                <w:rFonts w:ascii="Times New Roman" w:hAnsi="Times New Roman"/>
              </w:rPr>
            </w:pPr>
            <w:r>
              <w:rPr>
                <w:rFonts w:ascii="Times New Roman" w:hAnsi="Times New Roman"/>
              </w:rPr>
              <w:t>6</w:t>
            </w:r>
          </w:p>
        </w:tc>
        <w:tc>
          <w:tcPr>
            <w:tcW w:w="1701" w:type="dxa"/>
            <w:tcBorders>
              <w:bottom w:val="single" w:sz="4" w:space="0" w:color="auto"/>
            </w:tcBorders>
          </w:tcPr>
          <w:p w:rsidR="007C15DF" w:rsidRDefault="00E94F05" w:rsidP="007C15DF">
            <w:pPr>
              <w:spacing w:line="480" w:lineRule="auto"/>
              <w:jc w:val="center"/>
              <w:rPr>
                <w:rFonts w:ascii="Times New Roman" w:hAnsi="Times New Roman"/>
              </w:rPr>
            </w:pPr>
            <w:r>
              <w:rPr>
                <w:rFonts w:ascii="Times New Roman" w:hAnsi="Times New Roman"/>
              </w:rPr>
              <w:t>2.43</w:t>
            </w:r>
          </w:p>
        </w:tc>
        <w:tc>
          <w:tcPr>
            <w:tcW w:w="992" w:type="dxa"/>
            <w:tcBorders>
              <w:bottom w:val="single" w:sz="4" w:space="0" w:color="auto"/>
            </w:tcBorders>
          </w:tcPr>
          <w:p w:rsidR="007C15DF" w:rsidRDefault="00E94F05" w:rsidP="007C15DF">
            <w:pPr>
              <w:spacing w:line="480" w:lineRule="auto"/>
              <w:jc w:val="center"/>
              <w:rPr>
                <w:rFonts w:ascii="Times New Roman" w:hAnsi="Times New Roman"/>
              </w:rPr>
            </w:pPr>
            <w:r>
              <w:rPr>
                <w:rFonts w:ascii="Times New Roman" w:hAnsi="Times New Roman"/>
              </w:rPr>
              <w:t>0.876</w:t>
            </w:r>
          </w:p>
        </w:tc>
      </w:tr>
    </w:tbl>
    <w:p w:rsidR="008B72B1" w:rsidRPr="007C15DF" w:rsidRDefault="007C15DF" w:rsidP="00C12CE3">
      <w:pPr>
        <w:spacing w:line="480" w:lineRule="auto"/>
        <w:rPr>
          <w:rFonts w:ascii="Times New Roman" w:hAnsi="Times New Roman"/>
        </w:rPr>
      </w:pPr>
      <w:r>
        <w:rPr>
          <w:rFonts w:ascii="Times New Roman" w:hAnsi="Times New Roman"/>
          <w:i/>
        </w:rPr>
        <w:t>Notes</w:t>
      </w:r>
      <w:r>
        <w:rPr>
          <w:rFonts w:ascii="Times New Roman" w:hAnsi="Times New Roman"/>
        </w:rPr>
        <w:t>: removed any genotypes with zeros in any of the columns (although the results are robust to this removal)</w:t>
      </w:r>
      <w:r w:rsidR="00E94F05">
        <w:rPr>
          <w:rFonts w:ascii="Times New Roman" w:hAnsi="Times New Roman"/>
        </w:rPr>
        <w:t xml:space="preserve">. Not sufficient data for </w:t>
      </w:r>
      <w:proofErr w:type="spellStart"/>
      <w:r w:rsidR="00E94F05">
        <w:rPr>
          <w:rFonts w:ascii="Times New Roman" w:hAnsi="Times New Roman"/>
        </w:rPr>
        <w:t>Rabdophaga</w:t>
      </w:r>
      <w:proofErr w:type="spellEnd"/>
      <w:r w:rsidR="00E94F05">
        <w:rPr>
          <w:rFonts w:ascii="Times New Roman" w:hAnsi="Times New Roman"/>
        </w:rPr>
        <w:t xml:space="preserve"> </w:t>
      </w:r>
      <w:proofErr w:type="spellStart"/>
      <w:r w:rsidR="00E94F05">
        <w:rPr>
          <w:rFonts w:ascii="Times New Roman" w:hAnsi="Times New Roman"/>
        </w:rPr>
        <w:t>salicisbattaus</w:t>
      </w:r>
      <w:proofErr w:type="spellEnd"/>
      <w:r w:rsidR="00E94F05">
        <w:rPr>
          <w:rFonts w:ascii="Times New Roman" w:hAnsi="Times New Roman"/>
        </w:rPr>
        <w:t>, however, if I allow one of the columns to be zeros, it is significant, but I don’t believe it…</w:t>
      </w:r>
    </w:p>
    <w:p w:rsidR="00C12CE3" w:rsidRPr="008B72B1" w:rsidRDefault="00C12CE3" w:rsidP="00C12CE3">
      <w:pPr>
        <w:spacing w:line="480" w:lineRule="auto"/>
        <w:rPr>
          <w:rFonts w:ascii="Times New Roman" w:hAnsi="Times New Roman"/>
          <w:i/>
        </w:rPr>
      </w:pPr>
    </w:p>
    <w:p w:rsidR="006776CD" w:rsidRDefault="006776CD" w:rsidP="006776CD">
      <w:pPr>
        <w:widowControl w:val="0"/>
        <w:autoSpaceDE w:val="0"/>
        <w:autoSpaceDN w:val="0"/>
        <w:adjustRightInd w:val="0"/>
        <w:rPr>
          <w:rFonts w:ascii="Helvetica" w:hAnsi="Helvetica" w:cs="Helvetica"/>
        </w:rPr>
      </w:pPr>
      <w:r>
        <w:rPr>
          <w:rFonts w:ascii="Helvetica" w:hAnsi="Helvetica" w:cs="Helvetica"/>
        </w:rPr>
        <w:t xml:space="preserve">1) Does the susceptibility of herbivores to parasitoids depend on the plant genotype harboring them? The answer would be yes if most of the differences among the 26 herbivore-parasitoid networks associated to the plant genotypes were due to a rewiring of the interactions between co-occurring herbivore and parasitoid species. The </w:t>
      </w:r>
      <w:proofErr w:type="spellStart"/>
      <w:r>
        <w:rPr>
          <w:rFonts w:ascii="Helvetica" w:hAnsi="Helvetica" w:cs="Helvetica"/>
        </w:rPr>
        <w:t>Poisot</w:t>
      </w:r>
      <w:proofErr w:type="spellEnd"/>
      <w:r>
        <w:rPr>
          <w:rFonts w:ascii="Helvetica" w:hAnsi="Helvetica" w:cs="Helvetica"/>
        </w:rPr>
        <w:t xml:space="preserve"> et al. framework will help us to answer this question because it tells us how much of the differences among networks are due to species turnover and how much is due to the rewiring of the interactions between co-occurring species. We should use qualitative values in here since we are only interested in quantifying changes in who-interacts-with-whom. </w:t>
      </w:r>
    </w:p>
    <w:p w:rsidR="006776CD" w:rsidRDefault="006776CD" w:rsidP="006776CD">
      <w:pPr>
        <w:widowControl w:val="0"/>
        <w:autoSpaceDE w:val="0"/>
        <w:autoSpaceDN w:val="0"/>
        <w:adjustRightInd w:val="0"/>
        <w:rPr>
          <w:rFonts w:ascii="Helvetica" w:hAnsi="Helvetica" w:cs="Helvetica"/>
        </w:rPr>
      </w:pPr>
    </w:p>
    <w:p w:rsidR="006776CD" w:rsidRDefault="006776CD" w:rsidP="006776CD">
      <w:pPr>
        <w:widowControl w:val="0"/>
        <w:autoSpaceDE w:val="0"/>
        <w:autoSpaceDN w:val="0"/>
        <w:adjustRightInd w:val="0"/>
        <w:rPr>
          <w:rFonts w:ascii="Helvetica" w:hAnsi="Helvetica" w:cs="Helvetica"/>
        </w:rPr>
      </w:pPr>
      <w:r>
        <w:rPr>
          <w:rFonts w:ascii="Helvetica" w:hAnsi="Helvetica" w:cs="Helvetica"/>
        </w:rPr>
        <w:t xml:space="preserve">2) Do some herbivore-parasitoid interactions tend to be associated to certain plant genotypes? That is, </w:t>
      </w:r>
      <w:proofErr w:type="gramStart"/>
      <w:r>
        <w:rPr>
          <w:rFonts w:ascii="Helvetica" w:hAnsi="Helvetica" w:cs="Helvetica"/>
        </w:rPr>
        <w:t>are</w:t>
      </w:r>
      <w:proofErr w:type="gramEnd"/>
      <w:r>
        <w:rPr>
          <w:rFonts w:ascii="Helvetica" w:hAnsi="Helvetica" w:cs="Helvetica"/>
        </w:rPr>
        <w:t xml:space="preserve"> there some specificity in the interactions that the plant genotypes harbor? To answer this question we would build a bipartite network, as you said, with the 26 plant genotypes as the first set of nodes and the N unique herbivore-parasitoid interactions as the second one. A link here would indicate that a given plant genotype harbors a given herbivore-parasitoid interaction and its weight would then be its frequency. Then, we would apply a modularity algorithm for weighted bipartite networks (as you said, the recently published </w:t>
      </w:r>
      <w:proofErr w:type="spellStart"/>
      <w:r>
        <w:rPr>
          <w:rFonts w:ascii="Helvetica" w:hAnsi="Helvetica" w:cs="Helvetica"/>
        </w:rPr>
        <w:t>QuaBiMo</w:t>
      </w:r>
      <w:proofErr w:type="spellEnd"/>
      <w:r>
        <w:rPr>
          <w:rFonts w:ascii="Helvetica" w:hAnsi="Helvetica" w:cs="Helvetica"/>
        </w:rPr>
        <w:t xml:space="preserve">). Miguel reviewed this paper and is aware of the details.  He can help with any doubts you may have regarding implementation.  At first I doubted since I am more familiar with </w:t>
      </w:r>
      <w:proofErr w:type="spellStart"/>
      <w:r>
        <w:rPr>
          <w:rFonts w:ascii="Helvetica" w:hAnsi="Helvetica" w:cs="Helvetica"/>
        </w:rPr>
        <w:t>Guimerà's</w:t>
      </w:r>
      <w:proofErr w:type="spellEnd"/>
      <w:r>
        <w:rPr>
          <w:rFonts w:ascii="Helvetica" w:hAnsi="Helvetica" w:cs="Helvetica"/>
        </w:rPr>
        <w:t xml:space="preserve"> algorithm, but Miguel told me this is an extension for bipartite, weighted networks.  It seems this </w:t>
      </w:r>
      <w:proofErr w:type="gramStart"/>
      <w:r>
        <w:rPr>
          <w:rFonts w:ascii="Helvetica" w:hAnsi="Helvetica" w:cs="Helvetica"/>
        </w:rPr>
        <w:t>is  nice</w:t>
      </w:r>
      <w:proofErr w:type="gramEnd"/>
      <w:r>
        <w:rPr>
          <w:rFonts w:ascii="Helvetica" w:hAnsi="Helvetica" w:cs="Helvetica"/>
        </w:rPr>
        <w:t xml:space="preserve"> way to go. </w:t>
      </w:r>
    </w:p>
    <w:p w:rsidR="006776CD" w:rsidRDefault="006776CD" w:rsidP="006776CD">
      <w:pPr>
        <w:widowControl w:val="0"/>
        <w:autoSpaceDE w:val="0"/>
        <w:autoSpaceDN w:val="0"/>
        <w:adjustRightInd w:val="0"/>
        <w:rPr>
          <w:rFonts w:ascii="Helvetica" w:hAnsi="Helvetica" w:cs="Helvetica"/>
        </w:rPr>
      </w:pPr>
    </w:p>
    <w:p w:rsidR="00CD1604" w:rsidRPr="006776CD" w:rsidRDefault="006776CD" w:rsidP="006776CD">
      <w:pPr>
        <w:spacing w:line="480" w:lineRule="auto"/>
        <w:rPr>
          <w:rFonts w:ascii="Times New Roman" w:hAnsi="Times New Roman"/>
          <w:b/>
        </w:rPr>
      </w:pPr>
      <w:r>
        <w:rPr>
          <w:rFonts w:ascii="Helvetica" w:hAnsi="Helvetica" w:cs="Helvetica"/>
        </w:rPr>
        <w:t>In both cases, we would pool all of the samples together at the genotype level (by aggregating data from the 5 replicates per plant genotype).</w:t>
      </w:r>
    </w:p>
    <w:p w:rsidR="00CD1604" w:rsidRPr="006776CD" w:rsidRDefault="00CD1604" w:rsidP="00C12CE3">
      <w:pPr>
        <w:spacing w:line="480" w:lineRule="auto"/>
        <w:rPr>
          <w:rFonts w:ascii="Times New Roman" w:hAnsi="Times New Roman"/>
          <w:b/>
          <w:i/>
        </w:rPr>
      </w:pPr>
      <w:r w:rsidRPr="006776CD">
        <w:rPr>
          <w:rFonts w:ascii="Times New Roman" w:hAnsi="Times New Roman"/>
          <w:b/>
          <w:i/>
        </w:rPr>
        <w:t>Writing from proposal</w:t>
      </w:r>
    </w:p>
    <w:p w:rsidR="00CD1604" w:rsidRPr="006776CD" w:rsidRDefault="00CD1604" w:rsidP="00CD1604">
      <w:pPr>
        <w:numPr>
          <w:ilvl w:val="0"/>
          <w:numId w:val="2"/>
        </w:numPr>
        <w:spacing w:after="200" w:line="480" w:lineRule="auto"/>
        <w:rPr>
          <w:rFonts w:ascii="Times New Roman" w:hAnsi="Times New Roman"/>
        </w:rPr>
      </w:pPr>
      <w:r w:rsidRPr="006776CD">
        <w:rPr>
          <w:rFonts w:ascii="Times New Roman" w:hAnsi="Times New Roman"/>
        </w:rPr>
        <w:t>The vast majority of community genetics research has focused on community composition (</w:t>
      </w:r>
      <w:proofErr w:type="spellStart"/>
      <w:r w:rsidRPr="006776CD">
        <w:rPr>
          <w:rFonts w:ascii="Times New Roman" w:hAnsi="Times New Roman"/>
        </w:rPr>
        <w:t>Whitham</w:t>
      </w:r>
      <w:proofErr w:type="spellEnd"/>
      <w:r w:rsidRPr="006776CD">
        <w:rPr>
          <w:rFonts w:ascii="Times New Roman" w:hAnsi="Times New Roman"/>
        </w:rPr>
        <w:t xml:space="preserve"> et al. 2012), thereby neglecting the more complex network of species interactions </w:t>
      </w:r>
      <w:proofErr w:type="spellStart"/>
      <w:r w:rsidRPr="006776CD">
        <w:rPr>
          <w:rFonts w:ascii="Times New Roman" w:hAnsi="Times New Roman"/>
        </w:rPr>
        <w:t>occuring</w:t>
      </w:r>
      <w:proofErr w:type="spellEnd"/>
      <w:r w:rsidRPr="006776CD">
        <w:rPr>
          <w:rFonts w:ascii="Times New Roman" w:hAnsi="Times New Roman"/>
        </w:rPr>
        <w:t xml:space="preserve"> between community members. Those studies that have moved beyond compositional descriptions and </w:t>
      </w:r>
      <w:proofErr w:type="spellStart"/>
      <w:r w:rsidRPr="006776CD">
        <w:rPr>
          <w:rFonts w:ascii="Times New Roman" w:hAnsi="Times New Roman"/>
        </w:rPr>
        <w:t>pairwise</w:t>
      </w:r>
      <w:proofErr w:type="spellEnd"/>
      <w:r w:rsidRPr="006776CD">
        <w:rPr>
          <w:rFonts w:ascii="Times New Roman" w:hAnsi="Times New Roman"/>
        </w:rPr>
        <w:t xml:space="preserve"> interactions have focused on simple food chains or aggregated species together at different </w:t>
      </w:r>
      <w:proofErr w:type="spellStart"/>
      <w:r w:rsidRPr="006776CD">
        <w:rPr>
          <w:rFonts w:ascii="Times New Roman" w:hAnsi="Times New Roman"/>
        </w:rPr>
        <w:t>trophic</w:t>
      </w:r>
      <w:proofErr w:type="spellEnd"/>
      <w:r w:rsidRPr="006776CD">
        <w:rPr>
          <w:rFonts w:ascii="Times New Roman" w:hAnsi="Times New Roman"/>
        </w:rPr>
        <w:t xml:space="preserve"> levels (Fritz 1995, </w:t>
      </w:r>
      <w:proofErr w:type="spellStart"/>
      <w:r w:rsidRPr="006776CD">
        <w:rPr>
          <w:rFonts w:ascii="Times New Roman" w:hAnsi="Times New Roman"/>
        </w:rPr>
        <w:t>Stiling</w:t>
      </w:r>
      <w:proofErr w:type="spellEnd"/>
      <w:r w:rsidRPr="006776CD">
        <w:rPr>
          <w:rFonts w:ascii="Times New Roman" w:hAnsi="Times New Roman"/>
        </w:rPr>
        <w:t xml:space="preserve"> and Rossi 1996, Bailey et al. 2006, Mooney and </w:t>
      </w:r>
      <w:proofErr w:type="spellStart"/>
      <w:r w:rsidRPr="006776CD">
        <w:rPr>
          <w:rFonts w:ascii="Times New Roman" w:hAnsi="Times New Roman"/>
        </w:rPr>
        <w:t>Agrawal</w:t>
      </w:r>
      <w:proofErr w:type="spellEnd"/>
      <w:r w:rsidRPr="006776CD">
        <w:rPr>
          <w:rFonts w:ascii="Times New Roman" w:hAnsi="Times New Roman"/>
        </w:rPr>
        <w:t xml:space="preserve"> 2008, </w:t>
      </w:r>
      <w:proofErr w:type="spellStart"/>
      <w:r w:rsidRPr="006776CD">
        <w:rPr>
          <w:rFonts w:ascii="Times New Roman" w:hAnsi="Times New Roman"/>
        </w:rPr>
        <w:t>Abdala</w:t>
      </w:r>
      <w:proofErr w:type="spellEnd"/>
      <w:r w:rsidRPr="006776CD">
        <w:rPr>
          <w:rFonts w:ascii="Times New Roman" w:hAnsi="Times New Roman"/>
        </w:rPr>
        <w:t>-Roberts and Mooney 2012). However, research on ecological networks (</w:t>
      </w:r>
      <w:proofErr w:type="spellStart"/>
      <w:r w:rsidRPr="006776CD">
        <w:rPr>
          <w:rFonts w:ascii="Times New Roman" w:hAnsi="Times New Roman"/>
        </w:rPr>
        <w:t>Ings</w:t>
      </w:r>
      <w:proofErr w:type="spellEnd"/>
      <w:r w:rsidRPr="006776CD">
        <w:rPr>
          <w:rFonts w:ascii="Times New Roman" w:hAnsi="Times New Roman"/>
        </w:rPr>
        <w:t xml:space="preserve"> et al. 2009) suggests that the architecture of species interactions within a food web may have profound consequences on food web dynamics (</w:t>
      </w:r>
      <w:proofErr w:type="spellStart"/>
      <w:r w:rsidRPr="006776CD">
        <w:rPr>
          <w:rFonts w:ascii="Times New Roman" w:hAnsi="Times New Roman"/>
        </w:rPr>
        <w:t>Thébault</w:t>
      </w:r>
      <w:proofErr w:type="spellEnd"/>
      <w:r w:rsidRPr="006776CD">
        <w:rPr>
          <w:rFonts w:ascii="Times New Roman" w:hAnsi="Times New Roman"/>
        </w:rPr>
        <w:t xml:space="preserve"> and Fontaine 2010, Stouffer and </w:t>
      </w:r>
      <w:proofErr w:type="spellStart"/>
      <w:r w:rsidRPr="006776CD">
        <w:rPr>
          <w:rFonts w:ascii="Times New Roman" w:hAnsi="Times New Roman"/>
        </w:rPr>
        <w:t>Bascompte</w:t>
      </w:r>
      <w:proofErr w:type="spellEnd"/>
      <w:r w:rsidRPr="006776CD">
        <w:rPr>
          <w:rFonts w:ascii="Times New Roman" w:hAnsi="Times New Roman"/>
        </w:rPr>
        <w:t xml:space="preserve"> 2011). My second chapter proposes to bridge research in community genetics and ecological networks to examine how genetic variation within a single host-plant species influences the structure of associated herbivore-parasitoid food webs.</w:t>
      </w:r>
    </w:p>
    <w:p w:rsidR="00CD1604" w:rsidRPr="006776CD" w:rsidRDefault="00CD1604" w:rsidP="00CD1604">
      <w:pPr>
        <w:pStyle w:val="Heading1"/>
        <w:rPr>
          <w:sz w:val="24"/>
        </w:rPr>
      </w:pPr>
      <w:bookmarkStart w:id="9" w:name="chapter-2-consequences-of-genetic-variat"/>
      <w:r w:rsidRPr="006776CD">
        <w:rPr>
          <w:sz w:val="24"/>
        </w:rPr>
        <w:t xml:space="preserve">Chapter 2: Consequences of genetic variation within the willow </w:t>
      </w:r>
      <w:r w:rsidRPr="006776CD">
        <w:rPr>
          <w:i/>
          <w:sz w:val="24"/>
        </w:rPr>
        <w:t xml:space="preserve">Salix </w:t>
      </w:r>
      <w:proofErr w:type="spellStart"/>
      <w:r w:rsidRPr="006776CD">
        <w:rPr>
          <w:i/>
          <w:sz w:val="24"/>
        </w:rPr>
        <w:t>hookeriana</w:t>
      </w:r>
      <w:proofErr w:type="spellEnd"/>
      <w:r w:rsidRPr="006776CD">
        <w:rPr>
          <w:sz w:val="24"/>
        </w:rPr>
        <w:t xml:space="preserve"> in structuring herbivore-parasitoid networks</w:t>
      </w:r>
    </w:p>
    <w:p w:rsidR="00CD1604" w:rsidRPr="006776CD" w:rsidRDefault="00CD1604" w:rsidP="00CD1604">
      <w:pPr>
        <w:pStyle w:val="Heading2"/>
        <w:rPr>
          <w:rFonts w:ascii="Times New Roman" w:hAnsi="Times New Roman"/>
          <w:sz w:val="24"/>
        </w:rPr>
      </w:pPr>
      <w:bookmarkStart w:id="10" w:name="background-1"/>
      <w:bookmarkEnd w:id="9"/>
      <w:r w:rsidRPr="006776CD">
        <w:rPr>
          <w:rFonts w:ascii="Times New Roman" w:hAnsi="Times New Roman"/>
          <w:sz w:val="24"/>
        </w:rPr>
        <w:t>Background</w:t>
      </w:r>
    </w:p>
    <w:bookmarkEnd w:id="10"/>
    <w:p w:rsidR="00CD1604" w:rsidRPr="006776CD" w:rsidRDefault="00CD1604" w:rsidP="00CD1604">
      <w:pPr>
        <w:rPr>
          <w:rFonts w:ascii="Times New Roman" w:hAnsi="Times New Roman"/>
        </w:rPr>
      </w:pPr>
      <w:r w:rsidRPr="006776CD">
        <w:rPr>
          <w:rFonts w:ascii="Times New Roman" w:hAnsi="Times New Roman"/>
        </w:rPr>
        <w:t xml:space="preserve">Food webs represent a network of who eats whom in an ecological community. Typically, nodes within a food web network represent species, and links between nodes represent the presence/absence of a feeding interaction. One of the general properties of species-level food web networks is that they tend to be organized into compartments, or modules (Girvan and Newman 2002, Krause et al. 2003, </w:t>
      </w:r>
      <w:proofErr w:type="spellStart"/>
      <w:r w:rsidRPr="006776CD">
        <w:rPr>
          <w:rFonts w:ascii="Times New Roman" w:hAnsi="Times New Roman"/>
        </w:rPr>
        <w:t>Rezende</w:t>
      </w:r>
      <w:proofErr w:type="spellEnd"/>
      <w:r w:rsidRPr="006776CD">
        <w:rPr>
          <w:rFonts w:ascii="Times New Roman" w:hAnsi="Times New Roman"/>
        </w:rPr>
        <w:t xml:space="preserve"> et al. 2009, </w:t>
      </w:r>
      <w:proofErr w:type="spellStart"/>
      <w:r w:rsidRPr="006776CD">
        <w:rPr>
          <w:rFonts w:ascii="Times New Roman" w:hAnsi="Times New Roman"/>
        </w:rPr>
        <w:t>Allesina</w:t>
      </w:r>
      <w:proofErr w:type="spellEnd"/>
      <w:r w:rsidRPr="006776CD">
        <w:rPr>
          <w:rFonts w:ascii="Times New Roman" w:hAnsi="Times New Roman"/>
        </w:rPr>
        <w:t xml:space="preserve"> and </w:t>
      </w:r>
      <w:proofErr w:type="spellStart"/>
      <w:r w:rsidRPr="006776CD">
        <w:rPr>
          <w:rFonts w:ascii="Times New Roman" w:hAnsi="Times New Roman"/>
        </w:rPr>
        <w:t>Pascual</w:t>
      </w:r>
      <w:proofErr w:type="spellEnd"/>
      <w:r w:rsidRPr="006776CD">
        <w:rPr>
          <w:rFonts w:ascii="Times New Roman" w:hAnsi="Times New Roman"/>
        </w:rPr>
        <w:t xml:space="preserve"> 2009). </w:t>
      </w:r>
      <w:proofErr w:type="gramStart"/>
      <w:r w:rsidRPr="006776CD">
        <w:rPr>
          <w:rFonts w:ascii="Times New Roman" w:hAnsi="Times New Roman"/>
        </w:rPr>
        <w:t>These modules represents</w:t>
      </w:r>
      <w:proofErr w:type="gramEnd"/>
      <w:r w:rsidRPr="006776CD">
        <w:rPr>
          <w:rFonts w:ascii="Times New Roman" w:hAnsi="Times New Roman"/>
        </w:rPr>
        <w:t xml:space="preserve"> groups of species that interact with each other more frequently than would be expected by random chance (Newman 2006). Recent work suggests that compartmentalization in food webs buffers the </w:t>
      </w:r>
      <w:proofErr w:type="spellStart"/>
      <w:r w:rsidRPr="006776CD">
        <w:rPr>
          <w:rFonts w:ascii="Times New Roman" w:hAnsi="Times New Roman"/>
        </w:rPr>
        <w:t>propogation</w:t>
      </w:r>
      <w:proofErr w:type="spellEnd"/>
      <w:r w:rsidRPr="006776CD">
        <w:rPr>
          <w:rFonts w:ascii="Times New Roman" w:hAnsi="Times New Roman"/>
        </w:rPr>
        <w:t xml:space="preserve"> of species extinctions throughout the network, thereby increasing the resilience of the food web to perturbations (Stouffer and </w:t>
      </w:r>
      <w:proofErr w:type="spellStart"/>
      <w:r w:rsidRPr="006776CD">
        <w:rPr>
          <w:rFonts w:ascii="Times New Roman" w:hAnsi="Times New Roman"/>
        </w:rPr>
        <w:t>Bascompte</w:t>
      </w:r>
      <w:proofErr w:type="spellEnd"/>
      <w:r w:rsidRPr="006776CD">
        <w:rPr>
          <w:rFonts w:ascii="Times New Roman" w:hAnsi="Times New Roman"/>
        </w:rPr>
        <w:t xml:space="preserve"> 2011). However, a persistent issue in food web research is the fact that species </w:t>
      </w:r>
      <w:r w:rsidRPr="006776CD">
        <w:rPr>
          <w:rFonts w:ascii="Times New Roman" w:hAnsi="Times New Roman"/>
          <w:i/>
        </w:rPr>
        <w:t>per se</w:t>
      </w:r>
      <w:r w:rsidRPr="006776CD">
        <w:rPr>
          <w:rFonts w:ascii="Times New Roman" w:hAnsi="Times New Roman"/>
        </w:rPr>
        <w:t xml:space="preserve"> do not interact, but it is individuals within species that interact with each other (</w:t>
      </w:r>
      <w:proofErr w:type="spellStart"/>
      <w:r w:rsidRPr="006776CD">
        <w:rPr>
          <w:rFonts w:ascii="Times New Roman" w:hAnsi="Times New Roman"/>
        </w:rPr>
        <w:t>Ings</w:t>
      </w:r>
      <w:proofErr w:type="spellEnd"/>
      <w:r w:rsidRPr="006776CD">
        <w:rPr>
          <w:rFonts w:ascii="Times New Roman" w:hAnsi="Times New Roman"/>
        </w:rPr>
        <w:t xml:space="preserve"> et al. 2009, </w:t>
      </w:r>
      <w:proofErr w:type="spellStart"/>
      <w:r w:rsidRPr="006776CD">
        <w:rPr>
          <w:rFonts w:ascii="Times New Roman" w:hAnsi="Times New Roman"/>
        </w:rPr>
        <w:t>Gómez</w:t>
      </w:r>
      <w:proofErr w:type="spellEnd"/>
      <w:r w:rsidRPr="006776CD">
        <w:rPr>
          <w:rFonts w:ascii="Times New Roman" w:hAnsi="Times New Roman"/>
        </w:rPr>
        <w:t xml:space="preserve"> and </w:t>
      </w:r>
      <w:proofErr w:type="spellStart"/>
      <w:r w:rsidRPr="006776CD">
        <w:rPr>
          <w:rFonts w:ascii="Times New Roman" w:hAnsi="Times New Roman"/>
        </w:rPr>
        <w:t>Perfectti</w:t>
      </w:r>
      <w:proofErr w:type="spellEnd"/>
      <w:r w:rsidRPr="006776CD">
        <w:rPr>
          <w:rFonts w:ascii="Times New Roman" w:hAnsi="Times New Roman"/>
        </w:rPr>
        <w:t xml:space="preserve"> 2012). Since network structure has a fundamental influence on network dynamics (</w:t>
      </w:r>
      <w:proofErr w:type="spellStart"/>
      <w:r w:rsidRPr="006776CD">
        <w:rPr>
          <w:rFonts w:ascii="Times New Roman" w:hAnsi="Times New Roman"/>
        </w:rPr>
        <w:t>Allesina</w:t>
      </w:r>
      <w:proofErr w:type="spellEnd"/>
      <w:r w:rsidRPr="006776CD">
        <w:rPr>
          <w:rFonts w:ascii="Times New Roman" w:hAnsi="Times New Roman"/>
        </w:rPr>
        <w:t xml:space="preserve"> and </w:t>
      </w:r>
      <w:proofErr w:type="spellStart"/>
      <w:r w:rsidRPr="006776CD">
        <w:rPr>
          <w:rFonts w:ascii="Times New Roman" w:hAnsi="Times New Roman"/>
        </w:rPr>
        <w:t>Pascual</w:t>
      </w:r>
      <w:proofErr w:type="spellEnd"/>
      <w:r w:rsidRPr="006776CD">
        <w:rPr>
          <w:rFonts w:ascii="Times New Roman" w:hAnsi="Times New Roman"/>
        </w:rPr>
        <w:t xml:space="preserve"> 2008, </w:t>
      </w:r>
      <w:proofErr w:type="spellStart"/>
      <w:r w:rsidRPr="006776CD">
        <w:rPr>
          <w:rFonts w:ascii="Times New Roman" w:hAnsi="Times New Roman"/>
        </w:rPr>
        <w:t>Thébault</w:t>
      </w:r>
      <w:proofErr w:type="spellEnd"/>
      <w:r w:rsidRPr="006776CD">
        <w:rPr>
          <w:rFonts w:ascii="Times New Roman" w:hAnsi="Times New Roman"/>
        </w:rPr>
        <w:t xml:space="preserve"> and Fontaine 2010, Stouffer and </w:t>
      </w:r>
      <w:proofErr w:type="spellStart"/>
      <w:r w:rsidRPr="006776CD">
        <w:rPr>
          <w:rFonts w:ascii="Times New Roman" w:hAnsi="Times New Roman"/>
        </w:rPr>
        <w:t>Bascompte</w:t>
      </w:r>
      <w:proofErr w:type="spellEnd"/>
      <w:r w:rsidRPr="006776CD">
        <w:rPr>
          <w:rFonts w:ascii="Times New Roman" w:hAnsi="Times New Roman"/>
        </w:rPr>
        <w:t xml:space="preserve"> 2011), our understanding of food web dynamics may be hindered by not knowing the underlying structure of species-level networks.</w:t>
      </w:r>
    </w:p>
    <w:p w:rsidR="00CD1604" w:rsidRPr="006776CD" w:rsidRDefault="00CD1604" w:rsidP="00CD1604">
      <w:pPr>
        <w:rPr>
          <w:rFonts w:ascii="Times New Roman" w:hAnsi="Times New Roman"/>
        </w:rPr>
      </w:pPr>
      <w:r w:rsidRPr="006776CD">
        <w:rPr>
          <w:rFonts w:ascii="Times New Roman" w:hAnsi="Times New Roman"/>
        </w:rPr>
        <w:t xml:space="preserve">Aside from studying the consequences of network structure on dynamics, a lot of recent research has focused on examining the role of traits in establishing links within ecological networks. However, much of the work that has been done has focused on </w:t>
      </w:r>
      <w:proofErr w:type="spellStart"/>
      <w:r w:rsidRPr="006776CD">
        <w:rPr>
          <w:rFonts w:ascii="Times New Roman" w:hAnsi="Times New Roman"/>
        </w:rPr>
        <w:t>interspecific</w:t>
      </w:r>
      <w:proofErr w:type="spellEnd"/>
      <w:r w:rsidRPr="006776CD">
        <w:rPr>
          <w:rFonts w:ascii="Times New Roman" w:hAnsi="Times New Roman"/>
        </w:rPr>
        <w:t xml:space="preserve"> trait variation because network models have been interested in predicting species-level network structure (</w:t>
      </w:r>
      <w:proofErr w:type="spellStart"/>
      <w:r w:rsidRPr="006776CD">
        <w:rPr>
          <w:rFonts w:ascii="Times New Roman" w:hAnsi="Times New Roman"/>
        </w:rPr>
        <w:t>Petchey</w:t>
      </w:r>
      <w:proofErr w:type="spellEnd"/>
      <w:r w:rsidRPr="006776CD">
        <w:rPr>
          <w:rFonts w:ascii="Times New Roman" w:hAnsi="Times New Roman"/>
        </w:rPr>
        <w:t xml:space="preserve"> et al. 2008, Rohr et al. 2010, </w:t>
      </w:r>
      <w:proofErr w:type="spellStart"/>
      <w:r w:rsidRPr="006776CD">
        <w:rPr>
          <w:rFonts w:ascii="Times New Roman" w:hAnsi="Times New Roman"/>
        </w:rPr>
        <w:t>Eklöf</w:t>
      </w:r>
      <w:proofErr w:type="spellEnd"/>
      <w:r w:rsidRPr="006776CD">
        <w:rPr>
          <w:rFonts w:ascii="Times New Roman" w:hAnsi="Times New Roman"/>
        </w:rPr>
        <w:t xml:space="preserve"> et al. 2013). Consequently, we know little about how </w:t>
      </w:r>
      <w:proofErr w:type="spellStart"/>
      <w:r w:rsidRPr="006776CD">
        <w:rPr>
          <w:rFonts w:ascii="Times New Roman" w:hAnsi="Times New Roman"/>
        </w:rPr>
        <w:t>intraspecific</w:t>
      </w:r>
      <w:proofErr w:type="spellEnd"/>
      <w:r w:rsidRPr="006776CD">
        <w:rPr>
          <w:rFonts w:ascii="Times New Roman" w:hAnsi="Times New Roman"/>
        </w:rPr>
        <w:t xml:space="preserve"> trait variation structures interactions in more complex food webs.</w:t>
      </w:r>
    </w:p>
    <w:p w:rsidR="00CD1604" w:rsidRPr="006776CD" w:rsidRDefault="00CD1604" w:rsidP="00CD1604">
      <w:pPr>
        <w:rPr>
          <w:rFonts w:ascii="Times New Roman" w:hAnsi="Times New Roman"/>
        </w:rPr>
      </w:pPr>
      <w:r w:rsidRPr="006776CD">
        <w:rPr>
          <w:rFonts w:ascii="Times New Roman" w:hAnsi="Times New Roman"/>
        </w:rPr>
        <w:t xml:space="preserve">In this chapter, I examine whether host-parasitoid food webs exhibit a compartmentalized structure below the species level. In addition, I examine how </w:t>
      </w:r>
      <w:proofErr w:type="spellStart"/>
      <w:r w:rsidRPr="006776CD">
        <w:rPr>
          <w:rFonts w:ascii="Times New Roman" w:hAnsi="Times New Roman"/>
        </w:rPr>
        <w:t>intraspecific</w:t>
      </w:r>
      <w:proofErr w:type="spellEnd"/>
      <w:r w:rsidRPr="006776CD">
        <w:rPr>
          <w:rFonts w:ascii="Times New Roman" w:hAnsi="Times New Roman"/>
        </w:rPr>
        <w:t xml:space="preserve"> trait variation influences the structure of this interaction network. I propose to do this by examining the structure of willow genotype-gall-parasitoid networks in a common garden of 26 willow clones (described in Ch. 1). This approach requires data on quantitative interaction strengths (van </w:t>
      </w:r>
      <w:proofErr w:type="spellStart"/>
      <w:r w:rsidRPr="006776CD">
        <w:rPr>
          <w:rFonts w:ascii="Times New Roman" w:hAnsi="Times New Roman"/>
        </w:rPr>
        <w:t>Veen</w:t>
      </w:r>
      <w:proofErr w:type="spellEnd"/>
      <w:r w:rsidRPr="006776CD">
        <w:rPr>
          <w:rFonts w:ascii="Times New Roman" w:hAnsi="Times New Roman"/>
        </w:rPr>
        <w:t xml:space="preserve"> et al. 2006). Galling insects are ideal herbivores for studying quantitative food web structure, because they are often host to a diverse community of parasitoids (Hawkins 1988), as well as being relatively straightforward to collect, rear, and determine survival or identity of the attacking parasitoid. Willows provide an ideal study system because they host a diverse community of galling insects (</w:t>
      </w:r>
      <w:proofErr w:type="spellStart"/>
      <w:r w:rsidRPr="006776CD">
        <w:rPr>
          <w:rFonts w:ascii="Times New Roman" w:hAnsi="Times New Roman"/>
        </w:rPr>
        <w:t>Gagné</w:t>
      </w:r>
      <w:proofErr w:type="spellEnd"/>
      <w:r w:rsidRPr="006776CD">
        <w:rPr>
          <w:rFonts w:ascii="Times New Roman" w:hAnsi="Times New Roman"/>
        </w:rPr>
        <w:t xml:space="preserve"> 1989, Nyman et al. 2007) and </w:t>
      </w:r>
      <w:proofErr w:type="gramStart"/>
      <w:r w:rsidRPr="006776CD">
        <w:rPr>
          <w:rFonts w:ascii="Times New Roman" w:hAnsi="Times New Roman"/>
        </w:rPr>
        <w:t>their</w:t>
      </w:r>
      <w:proofErr w:type="gramEnd"/>
      <w:r w:rsidRPr="006776CD">
        <w:rPr>
          <w:rFonts w:ascii="Times New Roman" w:hAnsi="Times New Roman"/>
        </w:rPr>
        <w:t xml:space="preserve"> is evidence that genetic variation within willows influences the organization of the galling insect community (Fritz and Price 1988, </w:t>
      </w:r>
      <w:proofErr w:type="spellStart"/>
      <w:r w:rsidRPr="006776CD">
        <w:rPr>
          <w:rFonts w:ascii="Times New Roman" w:hAnsi="Times New Roman"/>
        </w:rPr>
        <w:t>Hochwender</w:t>
      </w:r>
      <w:proofErr w:type="spellEnd"/>
      <w:r w:rsidRPr="006776CD">
        <w:rPr>
          <w:rFonts w:ascii="Times New Roman" w:hAnsi="Times New Roman"/>
        </w:rPr>
        <w:t xml:space="preserve"> and Fritz 2004) as well as parasitoid attack rates (Fritz 1995, Fritz et al. 2003).</w:t>
      </w:r>
    </w:p>
    <w:p w:rsidR="00CD1604" w:rsidRPr="006776CD" w:rsidRDefault="00CD1604" w:rsidP="00CD1604">
      <w:pPr>
        <w:pStyle w:val="Heading2"/>
        <w:rPr>
          <w:rFonts w:ascii="Times New Roman" w:hAnsi="Times New Roman"/>
          <w:sz w:val="24"/>
        </w:rPr>
      </w:pPr>
      <w:bookmarkStart w:id="11" w:name="hypotheses-and-predictions"/>
      <w:r w:rsidRPr="006776CD">
        <w:rPr>
          <w:rFonts w:ascii="Times New Roman" w:hAnsi="Times New Roman"/>
          <w:sz w:val="24"/>
        </w:rPr>
        <w:t>Hypotheses and Predictions</w:t>
      </w:r>
    </w:p>
    <w:bookmarkEnd w:id="11"/>
    <w:p w:rsidR="00CD1604" w:rsidRPr="006776CD" w:rsidRDefault="00CD1604" w:rsidP="00CD1604">
      <w:pPr>
        <w:rPr>
          <w:rFonts w:ascii="Times New Roman" w:hAnsi="Times New Roman"/>
        </w:rPr>
      </w:pPr>
      <w:r w:rsidRPr="006776CD">
        <w:rPr>
          <w:rFonts w:ascii="Times New Roman" w:hAnsi="Times New Roman"/>
          <w:b/>
        </w:rPr>
        <w:t>(H1)</w:t>
      </w:r>
      <w:r w:rsidRPr="006776CD">
        <w:rPr>
          <w:rFonts w:ascii="Times New Roman" w:hAnsi="Times New Roman"/>
        </w:rPr>
        <w:t xml:space="preserve">: I hypothesize that willow genotype-gall and gall-parasitoid networks will exhibit modular structure (Fig. 3). </w:t>
      </w:r>
      <w:r w:rsidRPr="006776CD">
        <w:rPr>
          <w:rFonts w:ascii="Times New Roman" w:hAnsi="Times New Roman"/>
          <w:b/>
        </w:rPr>
        <w:t>(H2)</w:t>
      </w:r>
      <w:r w:rsidRPr="006776CD">
        <w:rPr>
          <w:rFonts w:ascii="Times New Roman" w:hAnsi="Times New Roman"/>
        </w:rPr>
        <w:t xml:space="preserve">: I also hypothesize that gall-parasitoid networks will exhibit modular structure (Fig. 3). </w:t>
      </w:r>
      <w:r w:rsidRPr="006776CD">
        <w:rPr>
          <w:rFonts w:ascii="Times New Roman" w:hAnsi="Times New Roman"/>
          <w:b/>
        </w:rPr>
        <w:t>(H3)</w:t>
      </w:r>
      <w:r w:rsidRPr="006776CD">
        <w:rPr>
          <w:rFonts w:ascii="Times New Roman" w:hAnsi="Times New Roman"/>
        </w:rPr>
        <w:t xml:space="preserve">: I hypothesize that plant genotype may shape the frequency of gall-parasitoid interactions in three fundamentally different ways: (1) variation in galling insect densities, (2) variation in gall size, or (3) variation in plant architecture. I expect the first mechanism to act primarily on egg-parasitoids, because they attack before galls have begun to develop. I predict the second mechanism to act primarily on late </w:t>
      </w:r>
      <w:proofErr w:type="spellStart"/>
      <w:r w:rsidRPr="006776CD">
        <w:rPr>
          <w:rFonts w:ascii="Times New Roman" w:hAnsi="Times New Roman"/>
        </w:rPr>
        <w:t>instar</w:t>
      </w:r>
      <w:proofErr w:type="spellEnd"/>
      <w:r w:rsidRPr="006776CD">
        <w:rPr>
          <w:rFonts w:ascii="Times New Roman" w:hAnsi="Times New Roman"/>
        </w:rPr>
        <w:t xml:space="preserve">-parasitoids, which must </w:t>
      </w:r>
      <w:proofErr w:type="spellStart"/>
      <w:r w:rsidRPr="006776CD">
        <w:rPr>
          <w:rFonts w:ascii="Times New Roman" w:hAnsi="Times New Roman"/>
        </w:rPr>
        <w:t>oviposit</w:t>
      </w:r>
      <w:proofErr w:type="spellEnd"/>
      <w:r w:rsidRPr="006776CD">
        <w:rPr>
          <w:rFonts w:ascii="Times New Roman" w:hAnsi="Times New Roman"/>
        </w:rPr>
        <w:t xml:space="preserve"> through well-developed gall tissue. For these two mechanisms, I predict that leaf </w:t>
      </w:r>
      <w:proofErr w:type="spellStart"/>
      <w:r w:rsidRPr="006776CD">
        <w:rPr>
          <w:rFonts w:ascii="Times New Roman" w:hAnsi="Times New Roman"/>
        </w:rPr>
        <w:t>phenolic</w:t>
      </w:r>
      <w:proofErr w:type="spellEnd"/>
      <w:r w:rsidRPr="006776CD">
        <w:rPr>
          <w:rFonts w:ascii="Times New Roman" w:hAnsi="Times New Roman"/>
        </w:rPr>
        <w:t xml:space="preserve"> chemistry and/or C</w:t>
      </w:r>
      <w:proofErr w:type="gramStart"/>
      <w:r w:rsidRPr="006776CD">
        <w:rPr>
          <w:rFonts w:ascii="Times New Roman" w:hAnsi="Times New Roman"/>
        </w:rPr>
        <w:t>:N</w:t>
      </w:r>
      <w:proofErr w:type="gramEnd"/>
      <w:r w:rsidRPr="006776CD">
        <w:rPr>
          <w:rFonts w:ascii="Times New Roman" w:hAnsi="Times New Roman"/>
        </w:rPr>
        <w:t xml:space="preserve"> content will be associated with these mechanisms. This prediction stems from my observations that the abundance of the most common galling insect in the garden, </w:t>
      </w:r>
      <w:proofErr w:type="spellStart"/>
      <w:r w:rsidRPr="006776CD">
        <w:rPr>
          <w:rFonts w:ascii="Times New Roman" w:hAnsi="Times New Roman"/>
          <w:i/>
        </w:rPr>
        <w:t>Iteomyia</w:t>
      </w:r>
      <w:proofErr w:type="spellEnd"/>
      <w:r w:rsidRPr="006776CD">
        <w:rPr>
          <w:rFonts w:ascii="Times New Roman" w:hAnsi="Times New Roman"/>
          <w:i/>
        </w:rPr>
        <w:t xml:space="preserve"> </w:t>
      </w:r>
      <w:proofErr w:type="spellStart"/>
      <w:r w:rsidRPr="006776CD">
        <w:rPr>
          <w:rFonts w:ascii="Times New Roman" w:hAnsi="Times New Roman"/>
          <w:i/>
        </w:rPr>
        <w:t>salicisverruca</w:t>
      </w:r>
      <w:proofErr w:type="spellEnd"/>
      <w:r w:rsidRPr="006776CD">
        <w:rPr>
          <w:rFonts w:ascii="Times New Roman" w:hAnsi="Times New Roman"/>
        </w:rPr>
        <w:t>, is positively correlated with leaf C</w:t>
      </w:r>
      <w:proofErr w:type="gramStart"/>
      <w:r w:rsidRPr="006776CD">
        <w:rPr>
          <w:rFonts w:ascii="Times New Roman" w:hAnsi="Times New Roman"/>
        </w:rPr>
        <w:t>:N</w:t>
      </w:r>
      <w:proofErr w:type="gramEnd"/>
      <w:r w:rsidRPr="006776CD">
        <w:rPr>
          <w:rFonts w:ascii="Times New Roman" w:hAnsi="Times New Roman"/>
        </w:rPr>
        <w:t xml:space="preserve">. In addition, leaf </w:t>
      </w:r>
      <w:proofErr w:type="spellStart"/>
      <w:r w:rsidRPr="006776CD">
        <w:rPr>
          <w:rFonts w:ascii="Times New Roman" w:hAnsi="Times New Roman"/>
        </w:rPr>
        <w:t>phenolic</w:t>
      </w:r>
      <w:proofErr w:type="spellEnd"/>
      <w:r w:rsidRPr="006776CD">
        <w:rPr>
          <w:rFonts w:ascii="Times New Roman" w:hAnsi="Times New Roman"/>
        </w:rPr>
        <w:t xml:space="preserve"> chemistry has been shown to be important for one of the gall-inducing sawfly species at the study site (</w:t>
      </w:r>
      <w:proofErr w:type="spellStart"/>
      <w:r w:rsidRPr="006776CD">
        <w:rPr>
          <w:rFonts w:ascii="Times New Roman" w:hAnsi="Times New Roman"/>
          <w:i/>
        </w:rPr>
        <w:t>Pontania</w:t>
      </w:r>
      <w:proofErr w:type="spellEnd"/>
      <w:r w:rsidRPr="006776CD">
        <w:rPr>
          <w:rFonts w:ascii="Times New Roman" w:hAnsi="Times New Roman"/>
          <w:i/>
        </w:rPr>
        <w:t xml:space="preserve"> </w:t>
      </w:r>
      <w:proofErr w:type="spellStart"/>
      <w:r w:rsidRPr="006776CD">
        <w:rPr>
          <w:rFonts w:ascii="Times New Roman" w:hAnsi="Times New Roman"/>
          <w:i/>
        </w:rPr>
        <w:t>californica</w:t>
      </w:r>
      <w:proofErr w:type="spellEnd"/>
      <w:r w:rsidRPr="006776CD">
        <w:rPr>
          <w:rFonts w:ascii="Times New Roman" w:hAnsi="Times New Roman"/>
        </w:rPr>
        <w:t>, (</w:t>
      </w:r>
      <w:proofErr w:type="spellStart"/>
      <w:r w:rsidRPr="006776CD">
        <w:rPr>
          <w:rFonts w:ascii="Times New Roman" w:hAnsi="Times New Roman"/>
        </w:rPr>
        <w:t>Roininen</w:t>
      </w:r>
      <w:proofErr w:type="spellEnd"/>
      <w:r w:rsidRPr="006776CD">
        <w:rPr>
          <w:rFonts w:ascii="Times New Roman" w:hAnsi="Times New Roman"/>
        </w:rPr>
        <w:t xml:space="preserve"> et al. 1999, Nyman and </w:t>
      </w:r>
      <w:proofErr w:type="spellStart"/>
      <w:r w:rsidRPr="006776CD">
        <w:rPr>
          <w:rFonts w:ascii="Times New Roman" w:hAnsi="Times New Roman"/>
        </w:rPr>
        <w:t>Julkunen-Tiitto</w:t>
      </w:r>
      <w:proofErr w:type="spellEnd"/>
      <w:r w:rsidRPr="006776CD">
        <w:rPr>
          <w:rFonts w:ascii="Times New Roman" w:hAnsi="Times New Roman"/>
        </w:rPr>
        <w:t xml:space="preserve"> 2000)). In regard to the third mechanism, I have two alternative predictions. First, galls may experience more frequent attack in plants with greater foliage density because these plants are associated with higher parasitoid densities (results Ch. 1; </w:t>
      </w:r>
      <w:proofErr w:type="spellStart"/>
      <w:r w:rsidRPr="006776CD">
        <w:rPr>
          <w:rFonts w:ascii="Times New Roman" w:hAnsi="Times New Roman"/>
        </w:rPr>
        <w:t>Langellotto</w:t>
      </w:r>
      <w:proofErr w:type="spellEnd"/>
      <w:r w:rsidRPr="006776CD">
        <w:rPr>
          <w:rFonts w:ascii="Times New Roman" w:hAnsi="Times New Roman"/>
        </w:rPr>
        <w:t xml:space="preserve"> and </w:t>
      </w:r>
      <w:proofErr w:type="spellStart"/>
      <w:r w:rsidRPr="006776CD">
        <w:rPr>
          <w:rFonts w:ascii="Times New Roman" w:hAnsi="Times New Roman"/>
        </w:rPr>
        <w:t>Denno</w:t>
      </w:r>
      <w:proofErr w:type="spellEnd"/>
      <w:r w:rsidRPr="006776CD">
        <w:rPr>
          <w:rFonts w:ascii="Times New Roman" w:hAnsi="Times New Roman"/>
        </w:rPr>
        <w:t xml:space="preserve"> (2004)). In contrast, more complex plant architecture may reduce parasitoid foraging efficiency (Lawton 1983) and consequently reduce parasitism rates on galling insects.</w:t>
      </w:r>
    </w:p>
    <w:p w:rsidR="00CD1604" w:rsidRPr="006776CD" w:rsidRDefault="00CD1604" w:rsidP="00CD1604">
      <w:pPr>
        <w:rPr>
          <w:rFonts w:ascii="Times New Roman" w:hAnsi="Times New Roman"/>
        </w:rPr>
      </w:pPr>
      <w:r w:rsidRPr="006776CD">
        <w:rPr>
          <w:rFonts w:ascii="Times New Roman" w:hAnsi="Times New Roman"/>
          <w:noProof/>
        </w:rPr>
        <w:drawing>
          <wp:inline distT="0" distB="0" distL="0" distR="0">
            <wp:extent cx="5032717" cy="3200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Users/matthewbarbour/Documents/proposal_PhD/willow_network_hypotheses.pdf"/>
                    <pic:cNvPicPr>
                      <a:picLocks noChangeAspect="1" noChangeArrowheads="1"/>
                    </pic:cNvPicPr>
                  </pic:nvPicPr>
                  <ve:AlternateContent xmlns:ma="http://schemas.microsoft.com/office/mac/drawingml/2008/main">
                    <ve:Choice Requires="ma">
                      <pic:blipFill>
                        <a:blip r:embed="rId6"/>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7"/>
                        <a:stretch>
                          <a:fillRect/>
                        </a:stretch>
                      </pic:blipFill>
                    </ve:Fallback>
                  </ve:AlternateContent>
                  <pic:spPr bwMode="auto">
                    <a:xfrm>
                      <a:off x="0" y="0"/>
                      <a:ext cx="5048249" cy="3210277"/>
                    </a:xfrm>
                    <a:prstGeom prst="rect">
                      <a:avLst/>
                    </a:prstGeom>
                    <a:noFill/>
                    <a:ln w="9525">
                      <a:noFill/>
                      <a:headEnd/>
                      <a:tailEnd/>
                    </a:ln>
                  </pic:spPr>
                </pic:pic>
              </a:graphicData>
            </a:graphic>
          </wp:inline>
        </w:drawing>
      </w:r>
    </w:p>
    <w:p w:rsidR="00CD1604" w:rsidRPr="006776CD" w:rsidRDefault="00CD1604" w:rsidP="00CD1604">
      <w:pPr>
        <w:pStyle w:val="ImageCaption"/>
      </w:pPr>
      <w:r w:rsidRPr="006776CD">
        <w:t xml:space="preserve">Figure 3: Conceptual diagram of how genetic variation within the willow </w:t>
      </w:r>
      <w:r w:rsidRPr="006776CD">
        <w:rPr>
          <w:i/>
        </w:rPr>
        <w:t xml:space="preserve">Salix </w:t>
      </w:r>
      <w:proofErr w:type="spellStart"/>
      <w:r w:rsidRPr="006776CD">
        <w:rPr>
          <w:i/>
        </w:rPr>
        <w:t>hookeriana</w:t>
      </w:r>
      <w:proofErr w:type="spellEnd"/>
      <w:r w:rsidRPr="006776CD">
        <w:t xml:space="preserve"> may influence genotype-gall-parasitoid network structure (H1 &amp; H2). Increasingly dark blue coloration indicates increasing interaction strength. Red boxes indicate modules, or groups of genotypes/species that interact with each other more frequently than expected by random chance. (A) Hypothetical quantitative bipartite network of genotype-gall interactions. Letters A - I correspond to unique plant genotypes. Numbers 10 - 18 correspond to galling-inducing herbivore species. (B) Bipartite network of gall-parasitoid interactions. Numbers 1 - 9 correspond to different parasitoid species. (C) Bipartite </w:t>
      </w:r>
      <w:proofErr w:type="gramStart"/>
      <w:r w:rsidRPr="006776CD">
        <w:t>network</w:t>
      </w:r>
      <w:proofErr w:type="gramEnd"/>
      <w:r w:rsidRPr="006776CD">
        <w:t xml:space="preserve"> of willow genotype and gall-parasitoid interactions.</w:t>
      </w:r>
    </w:p>
    <w:p w:rsidR="00CD1604" w:rsidRPr="006776CD" w:rsidRDefault="00CD1604" w:rsidP="00CD1604">
      <w:pPr>
        <w:pStyle w:val="Heading2"/>
        <w:rPr>
          <w:rFonts w:ascii="Times New Roman" w:hAnsi="Times New Roman"/>
          <w:sz w:val="24"/>
        </w:rPr>
      </w:pPr>
      <w:bookmarkStart w:id="12" w:name="methods-1"/>
      <w:r w:rsidRPr="006776CD">
        <w:rPr>
          <w:rFonts w:ascii="Times New Roman" w:hAnsi="Times New Roman"/>
          <w:sz w:val="24"/>
        </w:rPr>
        <w:t>Methods</w:t>
      </w:r>
    </w:p>
    <w:bookmarkEnd w:id="12"/>
    <w:p w:rsidR="00CD1604" w:rsidRPr="006776CD" w:rsidRDefault="00CD1604" w:rsidP="00CD1604">
      <w:pPr>
        <w:rPr>
          <w:rFonts w:ascii="Times New Roman" w:hAnsi="Times New Roman"/>
        </w:rPr>
      </w:pPr>
      <w:r w:rsidRPr="006776CD">
        <w:rPr>
          <w:rFonts w:ascii="Times New Roman" w:hAnsi="Times New Roman"/>
        </w:rPr>
        <w:t>To test these hypotheses, I took advantage of the same willow common garden described in Chapter 1 as well as the same plant trait measurements.</w:t>
      </w:r>
    </w:p>
    <w:p w:rsidR="00CD1604" w:rsidRPr="006776CD" w:rsidRDefault="00CD1604" w:rsidP="00CD1604">
      <w:pPr>
        <w:pStyle w:val="Heading3"/>
      </w:pPr>
      <w:bookmarkStart w:id="13" w:name="gall-surveys-and-sampling"/>
      <w:r w:rsidRPr="006776CD">
        <w:t>Gall Surveys and Sampling</w:t>
      </w:r>
    </w:p>
    <w:bookmarkEnd w:id="13"/>
    <w:p w:rsidR="00CD1604" w:rsidRPr="006776CD" w:rsidRDefault="00CD1604" w:rsidP="00CD1604">
      <w:pPr>
        <w:rPr>
          <w:rFonts w:ascii="Times New Roman" w:hAnsi="Times New Roman"/>
        </w:rPr>
      </w:pPr>
      <w:r w:rsidRPr="006776CD">
        <w:rPr>
          <w:rFonts w:ascii="Times New Roman" w:hAnsi="Times New Roman"/>
        </w:rPr>
        <w:t xml:space="preserve">In August and September of 2012, I collected all galls occurring on a haphazardly sampled basal branch for 5 replicates of each genotype. All galls were placed into 30 </w:t>
      </w:r>
      <w:proofErr w:type="spellStart"/>
      <w:r w:rsidRPr="006776CD">
        <w:rPr>
          <w:rFonts w:ascii="Times New Roman" w:hAnsi="Times New Roman"/>
        </w:rPr>
        <w:t>mL</w:t>
      </w:r>
      <w:proofErr w:type="spellEnd"/>
      <w:r w:rsidRPr="006776CD">
        <w:rPr>
          <w:rFonts w:ascii="Times New Roman" w:hAnsi="Times New Roman"/>
        </w:rPr>
        <w:t xml:space="preserve"> plastic transport tubes and maintained at room temperature. After four months, I measured gall size, dissected them, and sorted insect larva and adults to </w:t>
      </w:r>
      <w:proofErr w:type="spellStart"/>
      <w:r w:rsidRPr="006776CD">
        <w:rPr>
          <w:rFonts w:ascii="Times New Roman" w:hAnsi="Times New Roman"/>
        </w:rPr>
        <w:t>morphospecies</w:t>
      </w:r>
      <w:proofErr w:type="spellEnd"/>
      <w:r w:rsidRPr="006776CD">
        <w:rPr>
          <w:rFonts w:ascii="Times New Roman" w:hAnsi="Times New Roman"/>
        </w:rPr>
        <w:t xml:space="preserve">. To account for the number of shoots sampled for galls, I recorded the diameter of each sampled basal branch. I then recorded the number of shoots </w:t>
      </w:r>
      <w:proofErr w:type="spellStart"/>
      <w:r w:rsidRPr="006776CD">
        <w:rPr>
          <w:rFonts w:ascii="Times New Roman" w:hAnsi="Times New Roman"/>
        </w:rPr>
        <w:t>occuring</w:t>
      </w:r>
      <w:proofErr w:type="spellEnd"/>
      <w:r w:rsidRPr="006776CD">
        <w:rPr>
          <w:rFonts w:ascii="Times New Roman" w:hAnsi="Times New Roman"/>
        </w:rPr>
        <w:t xml:space="preserve"> on a measured basal branch of 26 different plants (one replicate of each genotype) and created an </w:t>
      </w:r>
      <w:proofErr w:type="spellStart"/>
      <w:r w:rsidRPr="006776CD">
        <w:rPr>
          <w:rFonts w:ascii="Times New Roman" w:hAnsi="Times New Roman"/>
        </w:rPr>
        <w:t>allometric</w:t>
      </w:r>
      <w:proofErr w:type="spellEnd"/>
      <w:r w:rsidRPr="006776CD">
        <w:rPr>
          <w:rFonts w:ascii="Times New Roman" w:hAnsi="Times New Roman"/>
        </w:rPr>
        <w:t xml:space="preserve"> equation to estimate the number of shoots sampled on each replicate plant.</w:t>
      </w:r>
    </w:p>
    <w:p w:rsidR="00CD1604" w:rsidRPr="006776CD" w:rsidRDefault="00CD1604" w:rsidP="00CD1604">
      <w:pPr>
        <w:pStyle w:val="Heading3"/>
      </w:pPr>
      <w:bookmarkStart w:id="14" w:name="network-structure"/>
      <w:r w:rsidRPr="006776CD">
        <w:t>Network Structure</w:t>
      </w:r>
    </w:p>
    <w:bookmarkEnd w:id="14"/>
    <w:p w:rsidR="00CD1604" w:rsidRPr="006776CD" w:rsidRDefault="00CD1604" w:rsidP="00CD1604">
      <w:pPr>
        <w:rPr>
          <w:rFonts w:ascii="Times New Roman" w:hAnsi="Times New Roman"/>
        </w:rPr>
      </w:pPr>
      <w:r w:rsidRPr="006776CD">
        <w:rPr>
          <w:rFonts w:ascii="Times New Roman" w:hAnsi="Times New Roman"/>
        </w:rPr>
        <w:t xml:space="preserve">To examine willow genotype-gall network structure, I propose to use two methods. First, to examine whether there is more variation among than within genotypes in gall community composition, I will use 9,999 iterations of PERMANOVA on </w:t>
      </w:r>
      <w:proofErr w:type="spellStart"/>
      <w:r w:rsidRPr="006776CD">
        <w:rPr>
          <w:rFonts w:ascii="Times New Roman" w:hAnsi="Times New Roman"/>
        </w:rPr>
        <w:t>euclidean</w:t>
      </w:r>
      <w:proofErr w:type="spellEnd"/>
      <w:r w:rsidRPr="006776CD">
        <w:rPr>
          <w:rFonts w:ascii="Times New Roman" w:hAnsi="Times New Roman"/>
        </w:rPr>
        <w:t xml:space="preserve"> distances of my site-by-species matrix of gall densities, with genotype nested within gender. Second, I will use the mean gall densities observed on each willow clone to build a quantitative bipartite network (Fig. 3a). I will then use modularity analysis to examine whether certain plant genotypes and gall species formed distinct compartments or modules. Modularity analysis uses an algorithm to search for sets of nodes (e.g., species or individuals) in a network that interact with each other more frequently than would be expected by random chance (Newman 2006). I plan to use the </w:t>
      </w:r>
      <w:proofErr w:type="spellStart"/>
      <w:r w:rsidRPr="006776CD">
        <w:rPr>
          <w:rFonts w:ascii="Times New Roman" w:hAnsi="Times New Roman"/>
        </w:rPr>
        <w:t>QuaBiMo</w:t>
      </w:r>
      <w:proofErr w:type="spellEnd"/>
      <w:r w:rsidRPr="006776CD">
        <w:rPr>
          <w:rFonts w:ascii="Times New Roman" w:hAnsi="Times New Roman"/>
        </w:rPr>
        <w:t xml:space="preserve"> algorithm developed by </w:t>
      </w:r>
      <w:proofErr w:type="spellStart"/>
      <w:r w:rsidRPr="006776CD">
        <w:rPr>
          <w:rFonts w:ascii="Times New Roman" w:hAnsi="Times New Roman"/>
        </w:rPr>
        <w:t>Dormann</w:t>
      </w:r>
      <w:proofErr w:type="spellEnd"/>
      <w:r w:rsidRPr="006776CD">
        <w:rPr>
          <w:rFonts w:ascii="Times New Roman" w:hAnsi="Times New Roman"/>
        </w:rPr>
        <w:t xml:space="preserve"> and Strauss (2013), to evaluate the modularity, </w:t>
      </w:r>
      <w:r w:rsidRPr="006776CD">
        <w:rPr>
          <w:rFonts w:ascii="Times New Roman" w:hAnsi="Times New Roman"/>
          <w:i/>
        </w:rPr>
        <w:t>Q</w:t>
      </w:r>
      <w:r w:rsidRPr="006776CD">
        <w:rPr>
          <w:rFonts w:ascii="Times New Roman" w:hAnsi="Times New Roman"/>
        </w:rPr>
        <w:t>, of the network. Since modularity relies upon an optimization routine, I will run 100 iterations and retain the highest value of modularity. This value of modularity is dependent on the number of species in the network, the number of links between species, and the total number of observed interactions; therefore, I will use a null model to evaluate whether the network is more modular than I would expect by random chance.</w:t>
      </w:r>
    </w:p>
    <w:p w:rsidR="00CD1604" w:rsidRPr="006776CD" w:rsidRDefault="00CD1604" w:rsidP="00CD1604">
      <w:pPr>
        <w:rPr>
          <w:rFonts w:ascii="Times New Roman" w:hAnsi="Times New Roman"/>
        </w:rPr>
      </w:pPr>
      <w:r w:rsidRPr="006776CD">
        <w:rPr>
          <w:rFonts w:ascii="Times New Roman" w:hAnsi="Times New Roman"/>
        </w:rPr>
        <w:t xml:space="preserve">To examine gall-parasitoid network structure, I propose to use three different approaches. First, I will build a quantitative bipartite network based on pooled observations of parasitoid </w:t>
      </w:r>
      <w:proofErr w:type="spellStart"/>
      <w:r w:rsidRPr="006776CD">
        <w:rPr>
          <w:rFonts w:ascii="Times New Roman" w:hAnsi="Times New Roman"/>
        </w:rPr>
        <w:t>rearings</w:t>
      </w:r>
      <w:proofErr w:type="spellEnd"/>
      <w:r w:rsidRPr="006776CD">
        <w:rPr>
          <w:rFonts w:ascii="Times New Roman" w:hAnsi="Times New Roman"/>
        </w:rPr>
        <w:t xml:space="preserve"> from each gall species. I will then use the same modularity analysis proposed above to examine whether gall and parasitoid networks form distinct modules at the species level (Fig. 3b). Second, using the method described by </w:t>
      </w:r>
      <w:proofErr w:type="spellStart"/>
      <w:r w:rsidRPr="006776CD">
        <w:rPr>
          <w:rFonts w:ascii="Times New Roman" w:hAnsi="Times New Roman"/>
        </w:rPr>
        <w:t>Poisot</w:t>
      </w:r>
      <w:proofErr w:type="spellEnd"/>
      <w:r w:rsidRPr="006776CD">
        <w:rPr>
          <w:rFonts w:ascii="Times New Roman" w:hAnsi="Times New Roman"/>
        </w:rPr>
        <w:t xml:space="preserve"> et al. (2012), I will calculate the dissimilarity in quantitative gall-parasitoid networks among individual trees. Each cell of the gall-parasitoid interaction matrix will correspond to the percentage of larva parasitized by a specific parasitoid species:</w:t>
      </w:r>
    </w:p>
    <w:p w:rsidR="00CD1604" w:rsidRPr="006776CD" w:rsidRDefault="00CD1604" w:rsidP="00CD1604">
      <w:pPr>
        <w:rPr>
          <w:rFonts w:ascii="Times New Roman" w:hAnsi="Times New Roman"/>
        </w:rPr>
      </w:pPr>
      <w:r w:rsidRPr="006776CD">
        <w:rPr>
          <w:rFonts w:ascii="Times New Roman" w:hAnsi="Times New Roman"/>
        </w:rPr>
        <w:t xml:space="preserve">Interaction strength for each matrix cell = (count of parasitoid sp. </w:t>
      </w:r>
      <w:proofErr w:type="spellStart"/>
      <w:r w:rsidRPr="006776CD">
        <w:rPr>
          <w:rFonts w:ascii="Times New Roman" w:hAnsi="Times New Roman"/>
          <w:i/>
        </w:rPr>
        <w:t>i</w:t>
      </w:r>
      <w:proofErr w:type="spellEnd"/>
      <w:r w:rsidRPr="006776CD">
        <w:rPr>
          <w:rFonts w:ascii="Times New Roman" w:hAnsi="Times New Roman"/>
        </w:rPr>
        <w:t xml:space="preserve">) / (count of parasitoid sp. </w:t>
      </w:r>
      <w:proofErr w:type="spellStart"/>
      <w:r w:rsidRPr="006776CD">
        <w:rPr>
          <w:rFonts w:ascii="Times New Roman" w:hAnsi="Times New Roman"/>
          <w:i/>
        </w:rPr>
        <w:t>i</w:t>
      </w:r>
      <w:proofErr w:type="spellEnd"/>
      <w:r w:rsidRPr="006776CD">
        <w:rPr>
          <w:rFonts w:ascii="Times New Roman" w:hAnsi="Times New Roman"/>
        </w:rPr>
        <w:t xml:space="preserve"> + count of other parasitoids attacking gall + count of surviving gall larva).</w:t>
      </w:r>
    </w:p>
    <w:p w:rsidR="00CD1604" w:rsidRPr="006776CD" w:rsidRDefault="00CD1604" w:rsidP="00CD1604">
      <w:pPr>
        <w:rPr>
          <w:rFonts w:ascii="Times New Roman" w:hAnsi="Times New Roman"/>
        </w:rPr>
      </w:pPr>
      <w:r w:rsidRPr="006776CD">
        <w:rPr>
          <w:rFonts w:ascii="Times New Roman" w:hAnsi="Times New Roman"/>
        </w:rPr>
        <w:t>I will then use PERMANOVA, to examine whether there is more variation among than within genotypes in gall-parasitoid network structure. Finally, I will use mean frequencies of observed gall-parasitoid interactions on each willow clone to create a genotype-by-parasitism interaction matrix and use modularity analysis to examine whether certain genotypes are associated with certain gall-parasitoid interactions (Fig. 3c).</w:t>
      </w:r>
    </w:p>
    <w:p w:rsidR="00CD1604" w:rsidRPr="006776CD" w:rsidRDefault="00CD1604" w:rsidP="00CD1604">
      <w:pPr>
        <w:pStyle w:val="Heading3"/>
      </w:pPr>
      <w:bookmarkStart w:id="15" w:name="intraspecific-trait-variation"/>
      <w:proofErr w:type="spellStart"/>
      <w:r w:rsidRPr="006776CD">
        <w:t>Intraspecific</w:t>
      </w:r>
      <w:proofErr w:type="spellEnd"/>
      <w:r w:rsidRPr="006776CD">
        <w:t xml:space="preserve"> trait variation</w:t>
      </w:r>
    </w:p>
    <w:bookmarkEnd w:id="15"/>
    <w:p w:rsidR="00CD1604" w:rsidRPr="006776CD" w:rsidRDefault="00CD1604" w:rsidP="00CD1604">
      <w:pPr>
        <w:rPr>
          <w:rFonts w:ascii="Times New Roman" w:hAnsi="Times New Roman"/>
        </w:rPr>
      </w:pPr>
      <w:r w:rsidRPr="006776CD">
        <w:rPr>
          <w:rFonts w:ascii="Times New Roman" w:hAnsi="Times New Roman"/>
        </w:rPr>
        <w:t xml:space="preserve">To examine which plant traits influence galling insect densities, I will conduct separate multiple linear regressions using all leaf </w:t>
      </w:r>
      <w:proofErr w:type="spellStart"/>
      <w:r w:rsidRPr="006776CD">
        <w:rPr>
          <w:rFonts w:ascii="Times New Roman" w:hAnsi="Times New Roman"/>
        </w:rPr>
        <w:t>phenolic</w:t>
      </w:r>
      <w:proofErr w:type="spellEnd"/>
      <w:r w:rsidRPr="006776CD">
        <w:rPr>
          <w:rFonts w:ascii="Times New Roman" w:hAnsi="Times New Roman"/>
        </w:rPr>
        <w:t xml:space="preserve"> principal components, SLA, leaf water content and leaf C</w:t>
      </w:r>
      <w:proofErr w:type="gramStart"/>
      <w:r w:rsidRPr="006776CD">
        <w:rPr>
          <w:rFonts w:ascii="Times New Roman" w:hAnsi="Times New Roman"/>
        </w:rPr>
        <w:t>:N</w:t>
      </w:r>
      <w:proofErr w:type="gramEnd"/>
      <w:r w:rsidRPr="006776CD">
        <w:rPr>
          <w:rFonts w:ascii="Times New Roman" w:hAnsi="Times New Roman"/>
        </w:rPr>
        <w:t xml:space="preserve"> as explanatory variables. I will also conduct this same analysis to understand which plant traits influence gall sizes.</w:t>
      </w:r>
    </w:p>
    <w:p w:rsidR="00CD1604" w:rsidRPr="006776CD" w:rsidRDefault="00CD1604" w:rsidP="00CD1604">
      <w:pPr>
        <w:rPr>
          <w:rFonts w:ascii="Times New Roman" w:hAnsi="Times New Roman"/>
        </w:rPr>
      </w:pPr>
      <w:r w:rsidRPr="006776CD">
        <w:rPr>
          <w:rFonts w:ascii="Times New Roman" w:hAnsi="Times New Roman"/>
        </w:rPr>
        <w:t xml:space="preserve">I have </w:t>
      </w:r>
      <w:r w:rsidRPr="006776CD">
        <w:rPr>
          <w:rFonts w:ascii="Times New Roman" w:hAnsi="Times New Roman"/>
          <w:i/>
        </w:rPr>
        <w:t>a priori</w:t>
      </w:r>
      <w:r w:rsidRPr="006776CD">
        <w:rPr>
          <w:rFonts w:ascii="Times New Roman" w:hAnsi="Times New Roman"/>
        </w:rPr>
        <w:t xml:space="preserve"> hypotheses about how the relative importance of gall density, gall size, and plant architecture in shaping gall-parasitoid interactions will likely depend on whether parasitoids attack eggs or late-</w:t>
      </w:r>
      <w:proofErr w:type="spellStart"/>
      <w:r w:rsidRPr="006776CD">
        <w:rPr>
          <w:rFonts w:ascii="Times New Roman" w:hAnsi="Times New Roman"/>
        </w:rPr>
        <w:t>instar</w:t>
      </w:r>
      <w:proofErr w:type="spellEnd"/>
      <w:r w:rsidRPr="006776CD">
        <w:rPr>
          <w:rFonts w:ascii="Times New Roman" w:hAnsi="Times New Roman"/>
        </w:rPr>
        <w:t xml:space="preserve"> larva; therefore, I will analyze each gall-parasitoid interaction with separate logistic regression models. For each regression, my response variable will be the frequency of a particular gall-parasitoid interaction on each willow clone, with the corresponding mean gall density, gall size, and plant architecture traits.</w:t>
      </w:r>
    </w:p>
    <w:p w:rsidR="00CD1604" w:rsidRPr="006776CD" w:rsidRDefault="00CD1604" w:rsidP="00CD1604">
      <w:pPr>
        <w:pStyle w:val="Heading2"/>
        <w:rPr>
          <w:rFonts w:ascii="Times New Roman" w:hAnsi="Times New Roman"/>
          <w:sz w:val="24"/>
        </w:rPr>
      </w:pPr>
      <w:bookmarkStart w:id="16" w:name="progress-timeline-for-chapter-2"/>
      <w:r w:rsidRPr="006776CD">
        <w:rPr>
          <w:rFonts w:ascii="Times New Roman" w:hAnsi="Times New Roman"/>
          <w:sz w:val="24"/>
        </w:rPr>
        <w:t>Progress &amp; Timeline for Chapter 2</w:t>
      </w:r>
    </w:p>
    <w:bookmarkEnd w:id="16"/>
    <w:p w:rsidR="00CD1604" w:rsidRPr="006776CD" w:rsidRDefault="00CD1604" w:rsidP="00CD1604">
      <w:pPr>
        <w:rPr>
          <w:rFonts w:ascii="Times New Roman" w:hAnsi="Times New Roman"/>
        </w:rPr>
      </w:pPr>
      <w:r w:rsidRPr="006776CD">
        <w:rPr>
          <w:rFonts w:ascii="Times New Roman" w:hAnsi="Times New Roman"/>
        </w:rPr>
        <w:t xml:space="preserve">Thus far, I have finished field and lab data collection. I am in the process of analyzing the willow genotype-gall and gall-parasitoid interaction networks. I plan to submit this research for publication in </w:t>
      </w:r>
      <w:proofErr w:type="gramStart"/>
      <w:r w:rsidRPr="006776CD">
        <w:rPr>
          <w:rFonts w:ascii="Times New Roman" w:hAnsi="Times New Roman"/>
        </w:rPr>
        <w:t>February,</w:t>
      </w:r>
      <w:proofErr w:type="gramEnd"/>
      <w:r w:rsidRPr="006776CD">
        <w:rPr>
          <w:rFonts w:ascii="Times New Roman" w:hAnsi="Times New Roman"/>
        </w:rPr>
        <w:t xml:space="preserve"> 2014.</w:t>
      </w:r>
    </w:p>
    <w:p w:rsidR="00C12CE3" w:rsidRPr="00CD1604" w:rsidRDefault="00C12CE3" w:rsidP="00C12CE3">
      <w:pPr>
        <w:spacing w:line="480" w:lineRule="auto"/>
      </w:pPr>
    </w:p>
    <w:sectPr w:rsidR="00C12CE3" w:rsidRPr="00CD1604" w:rsidSect="003F3715">
      <w:pgSz w:w="12240" w:h="15840"/>
      <w:pgMar w:top="1440" w:right="1797" w:bottom="1440" w:left="1797" w:header="709" w:footer="709" w:gutter="0"/>
      <w:lnNumType w:countBy="1" w:restart="continuous"/>
      <w:cols w:space="708"/>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atthew Barbour" w:date="2014-04-18T08:34:00Z" w:initials="MB">
    <w:p w:rsidR="00DA1896" w:rsidRDefault="00DA1896">
      <w:pPr>
        <w:pStyle w:val="CommentText"/>
      </w:pPr>
      <w:r>
        <w:rPr>
          <w:rStyle w:val="CommentReference"/>
        </w:rPr>
        <w:annotationRef/>
      </w:r>
      <w:r>
        <w:t>Shoot for less than 3000 words (5000 word limit for Ecology Letters).</w:t>
      </w:r>
    </w:p>
  </w:comment>
  <w:comment w:id="1" w:author="Matthew Barbour" w:date="2014-05-23T09:59:00Z" w:initials="MB">
    <w:p w:rsidR="00DA1896" w:rsidRDefault="00DA1896">
      <w:pPr>
        <w:pStyle w:val="CommentText"/>
      </w:pPr>
      <w:r>
        <w:rPr>
          <w:rStyle w:val="CommentReference"/>
        </w:rPr>
        <w:annotationRef/>
      </w:r>
      <w:proofErr w:type="gramStart"/>
      <w:r>
        <w:t>modify</w:t>
      </w:r>
      <w:proofErr w:type="gramEnd"/>
    </w:p>
  </w:comment>
  <w:comment w:id="2" w:author="Matthew Barbour" w:date="2014-05-23T10:00:00Z" w:initials="MB">
    <w:p w:rsidR="00DA1896" w:rsidRDefault="00DA1896" w:rsidP="006776CD">
      <w:pPr>
        <w:pStyle w:val="CommentText"/>
      </w:pPr>
      <w:r>
        <w:rPr>
          <w:rStyle w:val="CommentReference"/>
        </w:rPr>
        <w:annotationRef/>
      </w:r>
      <w:proofErr w:type="spellStart"/>
      <w:proofErr w:type="gramStart"/>
      <w:r>
        <w:t>polythamolous</w:t>
      </w:r>
      <w:proofErr w:type="spellEnd"/>
      <w:proofErr w:type="gramEnd"/>
    </w:p>
  </w:comment>
  <w:comment w:id="3" w:author="Matthew Barbour" w:date="2014-05-23T09:57:00Z" w:initials="MB">
    <w:p w:rsidR="00DA1896" w:rsidRDefault="00DA1896" w:rsidP="006776CD">
      <w:pPr>
        <w:pStyle w:val="CommentText"/>
      </w:pPr>
      <w:r>
        <w:rPr>
          <w:rStyle w:val="CommentReference"/>
        </w:rPr>
        <w:annotationRef/>
      </w:r>
      <w:r>
        <w:t xml:space="preserve">Elizabeth said that some of the individuals were only 10 m apart. Also, I removed the male and female part to avoid attracting too much attention to the fact that they are </w:t>
      </w:r>
      <w:proofErr w:type="spellStart"/>
      <w:r>
        <w:t>dioecious</w:t>
      </w:r>
      <w:proofErr w:type="spellEnd"/>
      <w:r>
        <w:t>.</w:t>
      </w:r>
    </w:p>
  </w:comment>
  <w:comment w:id="5" w:author="Matthew Barbour" w:date="2014-04-15T13:12:00Z" w:initials="MB">
    <w:p w:rsidR="00DA1896" w:rsidRDefault="00DA1896">
      <w:pPr>
        <w:pStyle w:val="CommentText"/>
      </w:pPr>
      <w:r>
        <w:rPr>
          <w:rStyle w:val="CommentReference"/>
        </w:rPr>
        <w:annotationRef/>
      </w:r>
      <w:proofErr w:type="gramStart"/>
      <w:r>
        <w:t>consider</w:t>
      </w:r>
      <w:proofErr w:type="gramEnd"/>
      <w:r>
        <w:t xml:space="preserve"> giving equation.</w:t>
      </w:r>
    </w:p>
  </w:comment>
  <w:comment w:id="6" w:author="Matthew Barbour" w:date="2014-04-15T13:05:00Z" w:initials="MB">
    <w:p w:rsidR="00DA1896" w:rsidRDefault="00DA1896">
      <w:pPr>
        <w:pStyle w:val="CommentText"/>
      </w:pPr>
      <w:r>
        <w:rPr>
          <w:rStyle w:val="CommentReference"/>
        </w:rPr>
        <w:annotationRef/>
      </w:r>
      <w:proofErr w:type="gramStart"/>
      <w:r w:rsidRPr="00AE74F5">
        <w:t>calculate</w:t>
      </w:r>
      <w:proofErr w:type="gramEnd"/>
      <w:r w:rsidRPr="00AE74F5">
        <w:t xml:space="preserve"> the modularity value of the genotype by gall-parasitoid bipartite network </w:t>
      </w:r>
    </w:p>
  </w:comment>
  <w:comment w:id="7" w:author="Matthew Barbour" w:date="2014-04-15T09:25:00Z" w:initials="MB">
    <w:p w:rsidR="00DA1896" w:rsidRDefault="00DA1896">
      <w:pPr>
        <w:pStyle w:val="CommentText"/>
      </w:pPr>
      <w:r>
        <w:rPr>
          <w:rStyle w:val="CommentReference"/>
        </w:rPr>
        <w:annotationRef/>
      </w:r>
      <w:r>
        <w:rPr>
          <w:b/>
        </w:rPr>
        <w:t>Need to REREAD Dorman et al. 2009 for thinking about which network metrics to quantify and how they may be influenced by null models</w:t>
      </w:r>
      <w:proofErr w:type="gramStart"/>
      <w:r>
        <w:rPr>
          <w:b/>
        </w:rPr>
        <w:t>!.</w:t>
      </w:r>
      <w:proofErr w:type="gramEnd"/>
    </w:p>
  </w:comment>
  <w:comment w:id="8" w:author="Matthew Barbour" w:date="2014-04-15T09:25:00Z" w:initials="MB">
    <w:p w:rsidR="00DA1896" w:rsidRDefault="00DA1896">
      <w:pPr>
        <w:pStyle w:val="CommentText"/>
      </w:pPr>
      <w:r>
        <w:rPr>
          <w:rStyle w:val="CommentReference"/>
        </w:rPr>
        <w:annotationRef/>
      </w:r>
      <w:r>
        <w:t>Possibly. May not be easy linking this to gall-parasitoid interactions.</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Lucida Grande">
    <w:panose1 w:val="050000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Palatin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F9E8CD4"/>
    <w:multiLevelType w:val="multilevel"/>
    <w:tmpl w:val="ABA2F9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BCBECD9"/>
    <w:multiLevelType w:val="multilevel"/>
    <w:tmpl w:val="F022E8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F349F6"/>
    <w:multiLevelType w:val="hybridMultilevel"/>
    <w:tmpl w:val="2410F7A6"/>
    <w:lvl w:ilvl="0" w:tplc="98185AE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37002A"/>
    <w:multiLevelType w:val="hybridMultilevel"/>
    <w:tmpl w:val="459CEB7A"/>
    <w:lvl w:ilvl="0" w:tplc="186EB8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371E53"/>
    <w:multiLevelType w:val="hybridMultilevel"/>
    <w:tmpl w:val="26F85CB0"/>
    <w:lvl w:ilvl="0" w:tplc="18D4B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8631080"/>
    <w:multiLevelType w:val="hybridMultilevel"/>
    <w:tmpl w:val="F25C70E8"/>
    <w:lvl w:ilvl="0" w:tplc="720480F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18432C4"/>
    <w:multiLevelType w:val="hybridMultilevel"/>
    <w:tmpl w:val="26A86D60"/>
    <w:lvl w:ilvl="0" w:tplc="3D08EC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0"/>
  </w:num>
  <w:num w:numId="4">
    <w:abstractNumId w:val="2"/>
  </w:num>
  <w:num w:numId="5">
    <w:abstractNumId w:val="5"/>
  </w:num>
  <w:num w:numId="6">
    <w:abstractNumId w:val="6"/>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0B2870"/>
    <w:rsid w:val="000B2870"/>
    <w:rsid w:val="000E1A85"/>
    <w:rsid w:val="001105AF"/>
    <w:rsid w:val="0016278B"/>
    <w:rsid w:val="00182EA5"/>
    <w:rsid w:val="001F5DE3"/>
    <w:rsid w:val="002227C5"/>
    <w:rsid w:val="00282C81"/>
    <w:rsid w:val="002A06DB"/>
    <w:rsid w:val="002B5D6F"/>
    <w:rsid w:val="002C0F2F"/>
    <w:rsid w:val="003420CF"/>
    <w:rsid w:val="00387052"/>
    <w:rsid w:val="003C5905"/>
    <w:rsid w:val="003F3715"/>
    <w:rsid w:val="00467AE9"/>
    <w:rsid w:val="004A1B57"/>
    <w:rsid w:val="00530ABE"/>
    <w:rsid w:val="00534CCA"/>
    <w:rsid w:val="00540BBE"/>
    <w:rsid w:val="00590E9D"/>
    <w:rsid w:val="00590FE7"/>
    <w:rsid w:val="005A25B3"/>
    <w:rsid w:val="005E0A3F"/>
    <w:rsid w:val="005F7F1E"/>
    <w:rsid w:val="006776CD"/>
    <w:rsid w:val="006A55BE"/>
    <w:rsid w:val="006F2B4D"/>
    <w:rsid w:val="007C15DF"/>
    <w:rsid w:val="00811F1F"/>
    <w:rsid w:val="00833710"/>
    <w:rsid w:val="00834BBF"/>
    <w:rsid w:val="00882508"/>
    <w:rsid w:val="00890F33"/>
    <w:rsid w:val="008A6AB6"/>
    <w:rsid w:val="008B67A5"/>
    <w:rsid w:val="008B72B1"/>
    <w:rsid w:val="008B7B7F"/>
    <w:rsid w:val="008F005F"/>
    <w:rsid w:val="008F5FE5"/>
    <w:rsid w:val="0091485F"/>
    <w:rsid w:val="00914E5E"/>
    <w:rsid w:val="00925DCC"/>
    <w:rsid w:val="00930034"/>
    <w:rsid w:val="009809B4"/>
    <w:rsid w:val="009A449D"/>
    <w:rsid w:val="00A2257C"/>
    <w:rsid w:val="00A37908"/>
    <w:rsid w:val="00AA2856"/>
    <w:rsid w:val="00AE74F5"/>
    <w:rsid w:val="00B531D5"/>
    <w:rsid w:val="00B62B48"/>
    <w:rsid w:val="00B9204E"/>
    <w:rsid w:val="00BB60D8"/>
    <w:rsid w:val="00BC4A84"/>
    <w:rsid w:val="00BF0E93"/>
    <w:rsid w:val="00C12CE3"/>
    <w:rsid w:val="00C24D34"/>
    <w:rsid w:val="00C56F60"/>
    <w:rsid w:val="00C6354A"/>
    <w:rsid w:val="00C734AD"/>
    <w:rsid w:val="00CB7BB2"/>
    <w:rsid w:val="00CD1604"/>
    <w:rsid w:val="00D4201B"/>
    <w:rsid w:val="00D97530"/>
    <w:rsid w:val="00DA1896"/>
    <w:rsid w:val="00DB624B"/>
    <w:rsid w:val="00DD32AC"/>
    <w:rsid w:val="00DD34E2"/>
    <w:rsid w:val="00E043CE"/>
    <w:rsid w:val="00E94F05"/>
    <w:rsid w:val="00F57C40"/>
    <w:rsid w:val="00F96A46"/>
    <w:rsid w:val="00FC53AE"/>
    <w:rsid w:val="00FF4E73"/>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lin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qFormat="1"/>
    <w:lsdException w:name="Strong" w:semiHidden="0" w:uiPriority="22" w:unhideWhenUsed="0" w:qFormat="1"/>
    <w:lsdException w:name="Emphasis" w:semiHidden="0" w:uiPriority="20" w:unhideWhenUsed="0" w:qFormat="1"/>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4A4"/>
  </w:style>
  <w:style w:type="paragraph" w:styleId="Heading1">
    <w:name w:val="heading 1"/>
    <w:basedOn w:val="Normal"/>
    <w:next w:val="Normal"/>
    <w:link w:val="Heading1Char"/>
    <w:autoRedefine/>
    <w:uiPriority w:val="9"/>
    <w:qFormat/>
    <w:rsid w:val="00664C74"/>
    <w:pPr>
      <w:keepNext/>
      <w:keepLines/>
      <w:spacing w:before="480" w:line="480" w:lineRule="auto"/>
      <w:outlineLvl w:val="0"/>
    </w:pPr>
    <w:rPr>
      <w:rFonts w:ascii="Times New Roman" w:eastAsiaTheme="majorEastAsia" w:hAnsi="Times New Roman" w:cstheme="majorBidi"/>
      <w:b/>
      <w:bCs/>
      <w:sz w:val="36"/>
      <w:szCs w:val="36"/>
    </w:rPr>
  </w:style>
  <w:style w:type="paragraph" w:styleId="Heading2">
    <w:name w:val="heading 2"/>
    <w:basedOn w:val="Normal"/>
    <w:next w:val="Normal"/>
    <w:link w:val="Heading2Char"/>
    <w:autoRedefine/>
    <w:uiPriority w:val="9"/>
    <w:unhideWhenUsed/>
    <w:qFormat/>
    <w:rsid w:val="00664C74"/>
    <w:pPr>
      <w:keepNext/>
      <w:keepLines/>
      <w:spacing w:before="200" w:line="48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CD1604"/>
    <w:pPr>
      <w:keepNext/>
      <w:keepLines/>
      <w:spacing w:before="200" w:line="480" w:lineRule="auto"/>
      <w:outlineLvl w:val="2"/>
    </w:pPr>
    <w:rPr>
      <w:rFonts w:ascii="Times New Roman" w:eastAsiaTheme="majorEastAsia" w:hAnsi="Times New Roman" w:cstheme="majorBidi"/>
      <w:b/>
      <w:bCs/>
      <w:i/>
      <w:szCs w:val="28"/>
    </w:rPr>
  </w:style>
  <w:style w:type="paragraph" w:styleId="Heading4">
    <w:name w:val="heading 4"/>
    <w:basedOn w:val="Normal"/>
    <w:next w:val="Normal"/>
    <w:link w:val="Heading4Char"/>
    <w:autoRedefine/>
    <w:uiPriority w:val="9"/>
    <w:unhideWhenUsed/>
    <w:qFormat/>
    <w:rsid w:val="006776CD"/>
    <w:pPr>
      <w:keepNext/>
      <w:keepLines/>
      <w:spacing w:before="200" w:line="480" w:lineRule="auto"/>
      <w:outlineLvl w:val="3"/>
    </w:pPr>
    <w:rPr>
      <w:rFonts w:ascii="Times New Roman" w:eastAsiaTheme="majorEastAsia" w:hAnsi="Times New Roman" w:cstheme="majorBidi"/>
      <w:b/>
      <w:bCs/>
    </w:rPr>
  </w:style>
  <w:style w:type="paragraph" w:styleId="Heading5">
    <w:name w:val="heading 5"/>
    <w:basedOn w:val="Normal"/>
    <w:next w:val="Normal"/>
    <w:link w:val="Heading5Char"/>
    <w:uiPriority w:val="9"/>
    <w:unhideWhenUsed/>
    <w:qFormat/>
    <w:rsid w:val="006776CD"/>
    <w:pPr>
      <w:keepNext/>
      <w:keepLines/>
      <w:spacing w:before="200" w:line="480" w:lineRule="auto"/>
      <w:outlineLvl w:val="4"/>
    </w:pPr>
    <w:rPr>
      <w:rFonts w:asciiTheme="majorHAnsi" w:eastAsiaTheme="majorEastAsia" w:hAnsiTheme="majorHAnsi" w:cstheme="majorBidi"/>
      <w:i/>
      <w:i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Title">
    <w:name w:val="Title"/>
    <w:basedOn w:val="Normal"/>
    <w:next w:val="Normal"/>
    <w:link w:val="TitleChar"/>
    <w:autoRedefine/>
    <w:qFormat/>
    <w:rsid w:val="00664C74"/>
    <w:pPr>
      <w:keepNext/>
      <w:keepLines/>
      <w:spacing w:before="480" w:after="240" w:line="480" w:lineRule="auto"/>
    </w:pPr>
    <w:rPr>
      <w:rFonts w:ascii="Times New Roman" w:eastAsiaTheme="majorEastAsia" w:hAnsi="Times New Roman" w:cstheme="majorBidi"/>
      <w:b/>
      <w:bCs/>
      <w:sz w:val="36"/>
      <w:szCs w:val="36"/>
    </w:rPr>
  </w:style>
  <w:style w:type="character" w:customStyle="1" w:styleId="TitleChar">
    <w:name w:val="Title Char"/>
    <w:basedOn w:val="DefaultParagraphFont"/>
    <w:link w:val="Title"/>
    <w:rsid w:val="00664C74"/>
    <w:rPr>
      <w:rFonts w:ascii="Times New Roman" w:eastAsiaTheme="majorEastAsia" w:hAnsi="Times New Roman" w:cstheme="majorBidi"/>
      <w:b/>
      <w:bCs/>
      <w:sz w:val="36"/>
      <w:szCs w:val="36"/>
    </w:rPr>
  </w:style>
  <w:style w:type="character" w:customStyle="1" w:styleId="Heading1Char">
    <w:name w:val="Heading 1 Char"/>
    <w:basedOn w:val="DefaultParagraphFont"/>
    <w:link w:val="Heading1"/>
    <w:uiPriority w:val="9"/>
    <w:rsid w:val="00664C74"/>
    <w:rPr>
      <w:rFonts w:ascii="Times New Roman" w:eastAsiaTheme="majorEastAsia" w:hAnsi="Times New Roman" w:cstheme="majorBidi"/>
      <w:b/>
      <w:bCs/>
      <w:sz w:val="36"/>
      <w:szCs w:val="36"/>
    </w:rPr>
  </w:style>
  <w:style w:type="character" w:customStyle="1" w:styleId="Heading2Char">
    <w:name w:val="Heading 2 Char"/>
    <w:basedOn w:val="DefaultParagraphFont"/>
    <w:link w:val="Heading2"/>
    <w:uiPriority w:val="9"/>
    <w:rsid w:val="00664C7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CD1604"/>
    <w:rPr>
      <w:rFonts w:ascii="Times New Roman" w:eastAsiaTheme="majorEastAsia" w:hAnsi="Times New Roman" w:cstheme="majorBidi"/>
      <w:b/>
      <w:bCs/>
      <w:i/>
      <w:szCs w:val="28"/>
    </w:rPr>
  </w:style>
  <w:style w:type="character" w:styleId="LineNumber">
    <w:name w:val="line number"/>
    <w:basedOn w:val="DefaultParagraphFont"/>
    <w:rsid w:val="00664C74"/>
  </w:style>
  <w:style w:type="paragraph" w:customStyle="1" w:styleId="Authors">
    <w:name w:val="Authors"/>
    <w:next w:val="Normal"/>
    <w:autoRedefine/>
    <w:qFormat/>
    <w:rsid w:val="00664C74"/>
    <w:pPr>
      <w:keepNext/>
      <w:keepLines/>
      <w:spacing w:after="200" w:line="480" w:lineRule="auto"/>
    </w:pPr>
    <w:rPr>
      <w:rFonts w:ascii="Times New Roman" w:hAnsi="Times New Roman"/>
    </w:rPr>
  </w:style>
  <w:style w:type="paragraph" w:customStyle="1" w:styleId="ImageCaption">
    <w:name w:val="Image Caption"/>
    <w:basedOn w:val="Normal"/>
    <w:link w:val="BodyTextChar"/>
    <w:autoRedefine/>
    <w:rsid w:val="00664C74"/>
    <w:pPr>
      <w:spacing w:after="120"/>
      <w:ind w:left="720"/>
    </w:pPr>
    <w:rPr>
      <w:rFonts w:ascii="Times New Roman" w:hAnsi="Times New Roman"/>
    </w:rPr>
  </w:style>
  <w:style w:type="character" w:customStyle="1" w:styleId="BodyTextChar">
    <w:name w:val="Body Text Char"/>
    <w:basedOn w:val="DefaultParagraphFont"/>
    <w:link w:val="ImageCaption"/>
    <w:rsid w:val="00664C74"/>
    <w:rPr>
      <w:rFonts w:ascii="Times New Roman" w:hAnsi="Times New Roman"/>
    </w:rPr>
  </w:style>
  <w:style w:type="paragraph" w:styleId="ListParagraph">
    <w:name w:val="List Paragraph"/>
    <w:basedOn w:val="Normal"/>
    <w:qFormat/>
    <w:rsid w:val="00C12CE3"/>
    <w:pPr>
      <w:ind w:left="720"/>
      <w:contextualSpacing/>
    </w:pPr>
  </w:style>
  <w:style w:type="character" w:styleId="CommentReference">
    <w:name w:val="annotation reference"/>
    <w:basedOn w:val="DefaultParagraphFont"/>
    <w:unhideWhenUsed/>
    <w:rsid w:val="00CD1604"/>
    <w:rPr>
      <w:sz w:val="18"/>
      <w:szCs w:val="18"/>
    </w:rPr>
  </w:style>
  <w:style w:type="paragraph" w:styleId="CommentText">
    <w:name w:val="annotation text"/>
    <w:basedOn w:val="Normal"/>
    <w:link w:val="CommentTextChar"/>
    <w:unhideWhenUsed/>
    <w:rsid w:val="00CD1604"/>
  </w:style>
  <w:style w:type="character" w:customStyle="1" w:styleId="CommentTextChar">
    <w:name w:val="Comment Text Char"/>
    <w:basedOn w:val="DefaultParagraphFont"/>
    <w:link w:val="CommentText"/>
    <w:rsid w:val="00CD1604"/>
  </w:style>
  <w:style w:type="paragraph" w:styleId="CommentSubject">
    <w:name w:val="annotation subject"/>
    <w:basedOn w:val="CommentText"/>
    <w:next w:val="CommentText"/>
    <w:link w:val="CommentSubjectChar"/>
    <w:unhideWhenUsed/>
    <w:rsid w:val="00CD1604"/>
    <w:rPr>
      <w:b/>
      <w:bCs/>
      <w:sz w:val="20"/>
      <w:szCs w:val="20"/>
    </w:rPr>
  </w:style>
  <w:style w:type="character" w:customStyle="1" w:styleId="CommentSubjectChar">
    <w:name w:val="Comment Subject Char"/>
    <w:basedOn w:val="CommentTextChar"/>
    <w:link w:val="CommentSubject"/>
    <w:rsid w:val="00CD1604"/>
    <w:rPr>
      <w:b/>
      <w:bCs/>
      <w:sz w:val="20"/>
      <w:szCs w:val="20"/>
    </w:rPr>
  </w:style>
  <w:style w:type="paragraph" w:styleId="BalloonText">
    <w:name w:val="Balloon Text"/>
    <w:basedOn w:val="Normal"/>
    <w:link w:val="BalloonTextChar"/>
    <w:unhideWhenUsed/>
    <w:rsid w:val="00CD1604"/>
    <w:rPr>
      <w:rFonts w:ascii="Lucida Grande" w:hAnsi="Lucida Grande"/>
      <w:sz w:val="18"/>
      <w:szCs w:val="18"/>
    </w:rPr>
  </w:style>
  <w:style w:type="character" w:customStyle="1" w:styleId="BalloonTextChar">
    <w:name w:val="Balloon Text Char"/>
    <w:basedOn w:val="DefaultParagraphFont"/>
    <w:link w:val="BalloonText"/>
    <w:rsid w:val="00CD1604"/>
    <w:rPr>
      <w:rFonts w:ascii="Lucida Grande" w:hAnsi="Lucida Grande"/>
      <w:sz w:val="18"/>
      <w:szCs w:val="18"/>
    </w:rPr>
  </w:style>
  <w:style w:type="character" w:customStyle="1" w:styleId="Heading4Char">
    <w:name w:val="Heading 4 Char"/>
    <w:basedOn w:val="DefaultParagraphFont"/>
    <w:link w:val="Heading4"/>
    <w:uiPriority w:val="9"/>
    <w:rsid w:val="006776CD"/>
    <w:rPr>
      <w:rFonts w:ascii="Times New Roman" w:eastAsiaTheme="majorEastAsia" w:hAnsi="Times New Roman" w:cstheme="majorBidi"/>
      <w:b/>
      <w:bCs/>
    </w:rPr>
  </w:style>
  <w:style w:type="character" w:customStyle="1" w:styleId="Heading5Char">
    <w:name w:val="Heading 5 Char"/>
    <w:basedOn w:val="DefaultParagraphFont"/>
    <w:link w:val="Heading5"/>
    <w:uiPriority w:val="9"/>
    <w:rsid w:val="006776CD"/>
    <w:rPr>
      <w:rFonts w:asciiTheme="majorHAnsi" w:eastAsiaTheme="majorEastAsia" w:hAnsiTheme="majorHAnsi" w:cstheme="majorBidi"/>
      <w:i/>
      <w:iCs/>
      <w:color w:val="4F81BD" w:themeColor="accent1"/>
    </w:rPr>
  </w:style>
  <w:style w:type="paragraph" w:styleId="Date">
    <w:name w:val="Date"/>
    <w:next w:val="Normal"/>
    <w:link w:val="DateChar"/>
    <w:qFormat/>
    <w:rsid w:val="006776CD"/>
    <w:pPr>
      <w:keepNext/>
      <w:keepLines/>
      <w:spacing w:after="200"/>
      <w:jc w:val="center"/>
    </w:pPr>
  </w:style>
  <w:style w:type="character" w:customStyle="1" w:styleId="DateChar">
    <w:name w:val="Date Char"/>
    <w:basedOn w:val="DefaultParagraphFont"/>
    <w:link w:val="Date"/>
    <w:rsid w:val="006776CD"/>
  </w:style>
  <w:style w:type="paragraph" w:customStyle="1" w:styleId="BlockQuote">
    <w:name w:val="Block Quote"/>
    <w:basedOn w:val="Normal"/>
    <w:next w:val="Normal"/>
    <w:uiPriority w:val="9"/>
    <w:unhideWhenUsed/>
    <w:qFormat/>
    <w:rsid w:val="006776CD"/>
    <w:pPr>
      <w:spacing w:before="100" w:after="100" w:line="480" w:lineRule="auto"/>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6776CD"/>
    <w:pPr>
      <w:keepNext/>
      <w:keepLines/>
      <w:spacing w:line="480" w:lineRule="auto"/>
    </w:pPr>
    <w:rPr>
      <w:rFonts w:ascii="Times New Roman" w:hAnsi="Times New Roman"/>
      <w:b/>
    </w:rPr>
  </w:style>
  <w:style w:type="paragraph" w:customStyle="1" w:styleId="Definition">
    <w:name w:val="Definition"/>
    <w:basedOn w:val="Normal"/>
    <w:rsid w:val="006776CD"/>
    <w:pPr>
      <w:spacing w:after="200" w:line="480" w:lineRule="auto"/>
    </w:pPr>
    <w:rPr>
      <w:rFonts w:ascii="Times New Roman" w:hAnsi="Times New Roman"/>
    </w:rPr>
  </w:style>
  <w:style w:type="paragraph" w:styleId="BodyText">
    <w:name w:val="Body Text"/>
    <w:basedOn w:val="Normal"/>
    <w:link w:val="BodyTextChar1"/>
    <w:rsid w:val="006776CD"/>
    <w:pPr>
      <w:spacing w:after="120" w:line="480" w:lineRule="auto"/>
    </w:pPr>
    <w:rPr>
      <w:rFonts w:ascii="Times New Roman" w:hAnsi="Times New Roman"/>
    </w:rPr>
  </w:style>
  <w:style w:type="character" w:customStyle="1" w:styleId="BodyTextChar1">
    <w:name w:val="Body Text Char1"/>
    <w:basedOn w:val="DefaultParagraphFont"/>
    <w:link w:val="BodyText"/>
    <w:rsid w:val="006776CD"/>
    <w:rPr>
      <w:rFonts w:ascii="Times New Roman" w:hAnsi="Times New Roman"/>
    </w:rPr>
  </w:style>
  <w:style w:type="paragraph" w:customStyle="1" w:styleId="TableCaption">
    <w:name w:val="Table Caption"/>
    <w:basedOn w:val="Normal"/>
    <w:rsid w:val="006776CD"/>
    <w:pPr>
      <w:spacing w:after="120" w:line="480" w:lineRule="auto"/>
    </w:pPr>
    <w:rPr>
      <w:rFonts w:ascii="Times New Roman" w:hAnsi="Times New Roman"/>
      <w:i/>
    </w:rPr>
  </w:style>
  <w:style w:type="character" w:customStyle="1" w:styleId="VerbatimChar">
    <w:name w:val="Verbatim Char"/>
    <w:basedOn w:val="BodyTextChar"/>
    <w:link w:val="SourceCode"/>
    <w:rsid w:val="006776CD"/>
    <w:rPr>
      <w:rFonts w:ascii="Consolas" w:hAnsi="Consolas"/>
      <w:sz w:val="22"/>
    </w:rPr>
  </w:style>
  <w:style w:type="paragraph" w:customStyle="1" w:styleId="SourceCode">
    <w:name w:val="Source Code"/>
    <w:basedOn w:val="Normal"/>
    <w:link w:val="VerbatimChar"/>
    <w:rsid w:val="006776CD"/>
    <w:pPr>
      <w:wordWrap w:val="0"/>
      <w:spacing w:after="200" w:line="480" w:lineRule="auto"/>
    </w:pPr>
    <w:rPr>
      <w:rFonts w:ascii="Consolas" w:hAnsi="Consolas"/>
      <w:sz w:val="22"/>
    </w:rPr>
  </w:style>
  <w:style w:type="character" w:customStyle="1" w:styleId="FootnoteRef">
    <w:name w:val="Footnote Ref"/>
    <w:basedOn w:val="BodyTextChar"/>
    <w:rsid w:val="006776CD"/>
    <w:rPr>
      <w:vertAlign w:val="superscript"/>
    </w:rPr>
  </w:style>
  <w:style w:type="character" w:customStyle="1" w:styleId="Link">
    <w:name w:val="Link"/>
    <w:basedOn w:val="BodyTextChar"/>
    <w:rsid w:val="006776CD"/>
    <w:rPr>
      <w:color w:val="4F81BD" w:themeColor="accent1"/>
    </w:rPr>
  </w:style>
  <w:style w:type="character" w:customStyle="1" w:styleId="KeywordTok">
    <w:name w:val="KeywordTok"/>
    <w:basedOn w:val="VerbatimChar"/>
    <w:rsid w:val="006776CD"/>
    <w:rPr>
      <w:b/>
      <w:color w:val="007020"/>
    </w:rPr>
  </w:style>
  <w:style w:type="character" w:customStyle="1" w:styleId="DataTypeTok">
    <w:name w:val="DataTypeTok"/>
    <w:basedOn w:val="VerbatimChar"/>
    <w:rsid w:val="006776CD"/>
    <w:rPr>
      <w:color w:val="902000"/>
    </w:rPr>
  </w:style>
  <w:style w:type="character" w:customStyle="1" w:styleId="DecValTok">
    <w:name w:val="DecValTok"/>
    <w:basedOn w:val="VerbatimChar"/>
    <w:rsid w:val="006776CD"/>
    <w:rPr>
      <w:color w:val="40A070"/>
    </w:rPr>
  </w:style>
  <w:style w:type="character" w:customStyle="1" w:styleId="BaseNTok">
    <w:name w:val="BaseNTok"/>
    <w:basedOn w:val="VerbatimChar"/>
    <w:rsid w:val="006776CD"/>
    <w:rPr>
      <w:color w:val="40A070"/>
    </w:rPr>
  </w:style>
  <w:style w:type="character" w:customStyle="1" w:styleId="FloatTok">
    <w:name w:val="FloatTok"/>
    <w:basedOn w:val="VerbatimChar"/>
    <w:rsid w:val="006776CD"/>
    <w:rPr>
      <w:color w:val="40A070"/>
    </w:rPr>
  </w:style>
  <w:style w:type="character" w:customStyle="1" w:styleId="CharTok">
    <w:name w:val="CharTok"/>
    <w:basedOn w:val="VerbatimChar"/>
    <w:rsid w:val="006776CD"/>
    <w:rPr>
      <w:color w:val="4070A0"/>
    </w:rPr>
  </w:style>
  <w:style w:type="character" w:customStyle="1" w:styleId="StringTok">
    <w:name w:val="StringTok"/>
    <w:basedOn w:val="VerbatimChar"/>
    <w:rsid w:val="006776CD"/>
    <w:rPr>
      <w:color w:val="4070A0"/>
    </w:rPr>
  </w:style>
  <w:style w:type="character" w:customStyle="1" w:styleId="CommentTok">
    <w:name w:val="CommentTok"/>
    <w:basedOn w:val="VerbatimChar"/>
    <w:rsid w:val="006776CD"/>
    <w:rPr>
      <w:i/>
      <w:color w:val="60A0B0"/>
    </w:rPr>
  </w:style>
  <w:style w:type="character" w:customStyle="1" w:styleId="OtherTok">
    <w:name w:val="OtherTok"/>
    <w:basedOn w:val="VerbatimChar"/>
    <w:rsid w:val="006776CD"/>
    <w:rPr>
      <w:color w:val="007020"/>
    </w:rPr>
  </w:style>
  <w:style w:type="character" w:customStyle="1" w:styleId="AlertTok">
    <w:name w:val="AlertTok"/>
    <w:basedOn w:val="VerbatimChar"/>
    <w:rsid w:val="006776CD"/>
    <w:rPr>
      <w:b/>
      <w:color w:val="FF0000"/>
    </w:rPr>
  </w:style>
  <w:style w:type="character" w:customStyle="1" w:styleId="FunctionTok">
    <w:name w:val="FunctionTok"/>
    <w:basedOn w:val="VerbatimChar"/>
    <w:rsid w:val="006776CD"/>
    <w:rPr>
      <w:color w:val="06287E"/>
    </w:rPr>
  </w:style>
  <w:style w:type="character" w:customStyle="1" w:styleId="RegionMarkerTok">
    <w:name w:val="RegionMarkerTok"/>
    <w:basedOn w:val="VerbatimChar"/>
    <w:rsid w:val="006776CD"/>
  </w:style>
  <w:style w:type="character" w:customStyle="1" w:styleId="ErrorTok">
    <w:name w:val="ErrorTok"/>
    <w:basedOn w:val="VerbatimChar"/>
    <w:rsid w:val="006776CD"/>
    <w:rPr>
      <w:b/>
      <w:color w:val="FF0000"/>
    </w:rPr>
  </w:style>
  <w:style w:type="character" w:customStyle="1" w:styleId="NormalTok">
    <w:name w:val="NormalTok"/>
    <w:basedOn w:val="VerbatimChar"/>
    <w:rsid w:val="006776CD"/>
  </w:style>
  <w:style w:type="character" w:styleId="Hyperlink">
    <w:name w:val="Hyperlink"/>
    <w:basedOn w:val="DefaultParagraphFont"/>
    <w:uiPriority w:val="99"/>
    <w:rsid w:val="006776CD"/>
    <w:rPr>
      <w:color w:val="0000D4"/>
      <w:u w:val="single"/>
    </w:rPr>
  </w:style>
  <w:style w:type="character" w:styleId="FollowedHyperlink">
    <w:name w:val="FollowedHyperlink"/>
    <w:basedOn w:val="DefaultParagraphFont"/>
    <w:uiPriority w:val="99"/>
    <w:rsid w:val="006776CD"/>
    <w:rPr>
      <w:color w:val="993366"/>
      <w:u w:val="single"/>
    </w:rPr>
  </w:style>
  <w:style w:type="paragraph" w:customStyle="1" w:styleId="font5">
    <w:name w:val="font5"/>
    <w:basedOn w:val="Normal"/>
    <w:rsid w:val="006776CD"/>
    <w:pPr>
      <w:spacing w:beforeLines="1" w:afterLines="1"/>
    </w:pPr>
    <w:rPr>
      <w:rFonts w:ascii="Verdana" w:hAnsi="Verdana"/>
      <w:sz w:val="16"/>
      <w:szCs w:val="16"/>
    </w:rPr>
  </w:style>
  <w:style w:type="paragraph" w:customStyle="1" w:styleId="font6">
    <w:name w:val="font6"/>
    <w:basedOn w:val="Normal"/>
    <w:rsid w:val="006776CD"/>
    <w:pPr>
      <w:spacing w:beforeLines="1" w:afterLines="1"/>
    </w:pPr>
    <w:rPr>
      <w:rFonts w:ascii="Verdana" w:hAnsi="Verdana"/>
      <w:i/>
      <w:iCs/>
      <w:sz w:val="20"/>
      <w:szCs w:val="20"/>
    </w:rPr>
  </w:style>
  <w:style w:type="paragraph" w:customStyle="1" w:styleId="xl24">
    <w:name w:val="xl24"/>
    <w:basedOn w:val="Normal"/>
    <w:rsid w:val="006776CD"/>
    <w:pPr>
      <w:spacing w:beforeLines="1" w:afterLines="1"/>
      <w:jc w:val="right"/>
    </w:pPr>
    <w:rPr>
      <w:rFonts w:ascii="Times" w:hAnsi="Times"/>
      <w:sz w:val="20"/>
      <w:szCs w:val="20"/>
    </w:rPr>
  </w:style>
  <w:style w:type="paragraph" w:customStyle="1" w:styleId="xl25">
    <w:name w:val="xl25"/>
    <w:basedOn w:val="Normal"/>
    <w:rsid w:val="006776CD"/>
    <w:pPr>
      <w:spacing w:beforeLines="1" w:afterLines="1"/>
      <w:jc w:val="center"/>
    </w:pPr>
    <w:rPr>
      <w:rFonts w:ascii="Times" w:hAnsi="Times"/>
      <w:sz w:val="20"/>
      <w:szCs w:val="20"/>
    </w:rPr>
  </w:style>
  <w:style w:type="paragraph" w:customStyle="1" w:styleId="xl26">
    <w:name w:val="xl26"/>
    <w:basedOn w:val="Normal"/>
    <w:rsid w:val="006776CD"/>
    <w:pPr>
      <w:pBdr>
        <w:bottom w:val="single" w:sz="4" w:space="0" w:color="auto"/>
      </w:pBdr>
      <w:spacing w:beforeLines="1" w:afterLines="1"/>
      <w:jc w:val="center"/>
    </w:pPr>
    <w:rPr>
      <w:rFonts w:ascii="Times" w:hAnsi="Times"/>
      <w:sz w:val="20"/>
      <w:szCs w:val="20"/>
    </w:rPr>
  </w:style>
  <w:style w:type="paragraph" w:customStyle="1" w:styleId="xl27">
    <w:name w:val="xl27"/>
    <w:basedOn w:val="Normal"/>
    <w:rsid w:val="006776CD"/>
    <w:pPr>
      <w:pBdr>
        <w:bottom w:val="single" w:sz="4" w:space="0" w:color="auto"/>
      </w:pBdr>
      <w:spacing w:beforeLines="1" w:afterLines="1"/>
      <w:jc w:val="center"/>
    </w:pPr>
    <w:rPr>
      <w:rFonts w:ascii="Times" w:hAnsi="Times"/>
      <w:sz w:val="20"/>
      <w:szCs w:val="20"/>
    </w:rPr>
  </w:style>
  <w:style w:type="paragraph" w:customStyle="1" w:styleId="xl28">
    <w:name w:val="xl28"/>
    <w:basedOn w:val="Normal"/>
    <w:rsid w:val="006776CD"/>
    <w:pPr>
      <w:pBdr>
        <w:bottom w:val="single" w:sz="4" w:space="0" w:color="auto"/>
      </w:pBdr>
      <w:spacing w:beforeLines="1" w:afterLines="1"/>
      <w:jc w:val="center"/>
    </w:pPr>
    <w:rPr>
      <w:rFonts w:ascii="Times" w:hAnsi="Times"/>
      <w:i/>
      <w:iCs/>
      <w:sz w:val="20"/>
      <w:szCs w:val="20"/>
    </w:rPr>
  </w:style>
  <w:style w:type="paragraph" w:customStyle="1" w:styleId="xl29">
    <w:name w:val="xl29"/>
    <w:basedOn w:val="Normal"/>
    <w:rsid w:val="006776CD"/>
    <w:pPr>
      <w:pBdr>
        <w:bottom w:val="single" w:sz="4" w:space="0" w:color="auto"/>
      </w:pBdr>
      <w:spacing w:beforeLines="1" w:afterLines="1"/>
      <w:jc w:val="right"/>
    </w:pPr>
    <w:rPr>
      <w:rFonts w:ascii="Times" w:hAnsi="Times"/>
      <w:sz w:val="20"/>
      <w:szCs w:val="20"/>
    </w:rPr>
  </w:style>
  <w:style w:type="paragraph" w:customStyle="1" w:styleId="xl30">
    <w:name w:val="xl30"/>
    <w:basedOn w:val="Normal"/>
    <w:rsid w:val="006776CD"/>
    <w:pPr>
      <w:pBdr>
        <w:bottom w:val="single" w:sz="4" w:space="0" w:color="auto"/>
      </w:pBdr>
      <w:spacing w:beforeLines="1" w:afterLines="1"/>
    </w:pPr>
    <w:rPr>
      <w:rFonts w:ascii="Times" w:hAnsi="Times"/>
      <w:sz w:val="20"/>
      <w:szCs w:val="20"/>
    </w:rPr>
  </w:style>
  <w:style w:type="paragraph" w:customStyle="1" w:styleId="xl31">
    <w:name w:val="xl31"/>
    <w:basedOn w:val="Normal"/>
    <w:rsid w:val="006776CD"/>
    <w:pPr>
      <w:pBdr>
        <w:top w:val="single" w:sz="4" w:space="0" w:color="auto"/>
      </w:pBdr>
      <w:spacing w:beforeLines="1" w:afterLines="1"/>
      <w:jc w:val="right"/>
    </w:pPr>
    <w:rPr>
      <w:rFonts w:ascii="Times" w:hAnsi="Times"/>
      <w:sz w:val="20"/>
      <w:szCs w:val="20"/>
    </w:rPr>
  </w:style>
  <w:style w:type="paragraph" w:customStyle="1" w:styleId="xl32">
    <w:name w:val="xl32"/>
    <w:basedOn w:val="Normal"/>
    <w:rsid w:val="006776CD"/>
    <w:pPr>
      <w:pBdr>
        <w:top w:val="single" w:sz="4" w:space="0" w:color="auto"/>
      </w:pBdr>
      <w:spacing w:beforeLines="1" w:afterLines="1"/>
      <w:jc w:val="center"/>
    </w:pPr>
    <w:rPr>
      <w:rFonts w:ascii="Times" w:hAnsi="Times"/>
      <w:sz w:val="20"/>
      <w:szCs w:val="20"/>
    </w:rPr>
  </w:style>
  <w:style w:type="paragraph" w:customStyle="1" w:styleId="xl33">
    <w:name w:val="xl33"/>
    <w:basedOn w:val="Normal"/>
    <w:rsid w:val="006776CD"/>
    <w:pPr>
      <w:pBdr>
        <w:top w:val="single" w:sz="4" w:space="0" w:color="auto"/>
      </w:pBdr>
      <w:spacing w:beforeLines="1" w:afterLines="1"/>
    </w:pPr>
    <w:rPr>
      <w:rFonts w:ascii="Times" w:hAnsi="Times"/>
      <w:sz w:val="20"/>
      <w:szCs w:val="20"/>
    </w:rPr>
  </w:style>
  <w:style w:type="paragraph" w:customStyle="1" w:styleId="xl34">
    <w:name w:val="xl34"/>
    <w:basedOn w:val="Normal"/>
    <w:rsid w:val="006776CD"/>
    <w:pPr>
      <w:pBdr>
        <w:top w:val="single" w:sz="4" w:space="0" w:color="auto"/>
      </w:pBdr>
      <w:spacing w:beforeLines="1" w:afterLines="1"/>
      <w:jc w:val="center"/>
    </w:pPr>
    <w:rPr>
      <w:rFonts w:ascii="Times" w:hAnsi="Times"/>
      <w:sz w:val="20"/>
      <w:szCs w:val="20"/>
    </w:rPr>
  </w:style>
  <w:style w:type="paragraph" w:customStyle="1" w:styleId="xl35">
    <w:name w:val="xl35"/>
    <w:basedOn w:val="Normal"/>
    <w:rsid w:val="006776CD"/>
    <w:pPr>
      <w:spacing w:beforeLines="1" w:afterLines="1"/>
      <w:jc w:val="center"/>
    </w:pPr>
    <w:rPr>
      <w:rFonts w:ascii="Times" w:hAnsi="Times"/>
      <w:sz w:val="20"/>
      <w:szCs w:val="20"/>
    </w:rPr>
  </w:style>
  <w:style w:type="paragraph" w:customStyle="1" w:styleId="xl36">
    <w:name w:val="xl36"/>
    <w:basedOn w:val="Normal"/>
    <w:rsid w:val="006776CD"/>
    <w:pPr>
      <w:pBdr>
        <w:bottom w:val="single" w:sz="4" w:space="0" w:color="auto"/>
      </w:pBdr>
      <w:spacing w:beforeLines="1" w:afterLines="1"/>
      <w:jc w:val="center"/>
    </w:pPr>
    <w:rPr>
      <w:rFonts w:ascii="Times" w:hAnsi="Times"/>
      <w:sz w:val="20"/>
      <w:szCs w:val="20"/>
    </w:rPr>
  </w:style>
  <w:style w:type="paragraph" w:customStyle="1" w:styleId="xl37">
    <w:name w:val="xl37"/>
    <w:basedOn w:val="Normal"/>
    <w:rsid w:val="006776CD"/>
    <w:pPr>
      <w:pBdr>
        <w:top w:val="single" w:sz="4" w:space="0" w:color="auto"/>
      </w:pBdr>
      <w:spacing w:beforeLines="1" w:afterLines="1"/>
      <w:jc w:val="right"/>
    </w:pPr>
    <w:rPr>
      <w:rFonts w:ascii="Times" w:hAnsi="Times"/>
      <w:sz w:val="20"/>
      <w:szCs w:val="20"/>
    </w:rPr>
  </w:style>
  <w:style w:type="paragraph" w:customStyle="1" w:styleId="xl38">
    <w:name w:val="xl38"/>
    <w:basedOn w:val="Normal"/>
    <w:rsid w:val="006776CD"/>
    <w:pPr>
      <w:pBdr>
        <w:top w:val="single" w:sz="4" w:space="0" w:color="auto"/>
      </w:pBdr>
      <w:spacing w:beforeLines="1" w:afterLines="1"/>
    </w:pPr>
    <w:rPr>
      <w:rFonts w:ascii="Times" w:hAnsi="Times"/>
      <w:sz w:val="20"/>
      <w:szCs w:val="20"/>
    </w:rPr>
  </w:style>
  <w:style w:type="paragraph" w:customStyle="1" w:styleId="xl39">
    <w:name w:val="xl39"/>
    <w:basedOn w:val="Normal"/>
    <w:rsid w:val="006776CD"/>
    <w:pPr>
      <w:pBdr>
        <w:top w:val="single" w:sz="4" w:space="0" w:color="auto"/>
      </w:pBdr>
      <w:spacing w:beforeLines="1" w:afterLines="1"/>
      <w:jc w:val="center"/>
    </w:pPr>
    <w:rPr>
      <w:rFonts w:ascii="Times New Roman" w:hAnsi="Times New Roman"/>
    </w:rPr>
  </w:style>
  <w:style w:type="paragraph" w:customStyle="1" w:styleId="xl40">
    <w:name w:val="xl40"/>
    <w:basedOn w:val="Normal"/>
    <w:rsid w:val="006776CD"/>
    <w:pPr>
      <w:pBdr>
        <w:top w:val="single" w:sz="4" w:space="0" w:color="auto"/>
      </w:pBdr>
      <w:spacing w:beforeLines="1" w:afterLines="1"/>
    </w:pPr>
    <w:rPr>
      <w:rFonts w:ascii="Times" w:hAnsi="Times"/>
      <w:sz w:val="20"/>
      <w:szCs w:val="20"/>
    </w:rPr>
  </w:style>
  <w:style w:type="paragraph" w:customStyle="1" w:styleId="xl41">
    <w:name w:val="xl41"/>
    <w:basedOn w:val="Normal"/>
    <w:rsid w:val="006776CD"/>
    <w:pPr>
      <w:pBdr>
        <w:top w:val="single" w:sz="4" w:space="0" w:color="auto"/>
      </w:pBdr>
      <w:spacing w:beforeLines="1" w:afterLines="1"/>
      <w:jc w:val="center"/>
    </w:pPr>
    <w:rPr>
      <w:rFonts w:ascii="Times" w:hAnsi="Times"/>
      <w:sz w:val="20"/>
      <w:szCs w:val="20"/>
    </w:rPr>
  </w:style>
  <w:style w:type="paragraph" w:customStyle="1" w:styleId="xl42">
    <w:name w:val="xl42"/>
    <w:basedOn w:val="Normal"/>
    <w:rsid w:val="006776CD"/>
    <w:pPr>
      <w:pBdr>
        <w:top w:val="single" w:sz="4" w:space="0" w:color="auto"/>
      </w:pBdr>
      <w:spacing w:beforeLines="1" w:afterLines="1"/>
      <w:jc w:val="center"/>
    </w:pPr>
    <w:rPr>
      <w:rFonts w:ascii="Times" w:hAnsi="Times"/>
      <w:sz w:val="20"/>
      <w:szCs w:val="20"/>
    </w:rPr>
  </w:style>
  <w:style w:type="paragraph" w:customStyle="1" w:styleId="xl43">
    <w:name w:val="xl43"/>
    <w:basedOn w:val="Normal"/>
    <w:rsid w:val="006776CD"/>
    <w:pPr>
      <w:spacing w:beforeLines="1" w:afterLines="1"/>
      <w:jc w:val="center"/>
    </w:pPr>
    <w:rPr>
      <w:rFonts w:ascii="Times" w:hAnsi="Times"/>
      <w:sz w:val="20"/>
      <w:szCs w:val="20"/>
    </w:rPr>
  </w:style>
  <w:style w:type="paragraph" w:styleId="Revision">
    <w:name w:val="Revision"/>
    <w:hidden/>
    <w:rsid w:val="006776CD"/>
    <w:rPr>
      <w:rFonts w:ascii="Times New Roman" w:hAnsi="Times New Roman"/>
    </w:rPr>
  </w:style>
  <w:style w:type="table" w:styleId="TableGrid">
    <w:name w:val="Table Grid"/>
    <w:basedOn w:val="TableNormal"/>
    <w:rsid w:val="006776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rsid w:val="006776CD"/>
    <w:pPr>
      <w:spacing w:beforeLines="1" w:afterLines="1"/>
    </w:pPr>
    <w:rPr>
      <w:rFonts w:ascii="Times" w:eastAsiaTheme="minorEastAsia" w:hAnsi="Times" w:cs="Times New Roman"/>
      <w:sz w:val="20"/>
      <w:szCs w:val="20"/>
    </w:rPr>
  </w:style>
  <w:style w:type="paragraph" w:customStyle="1" w:styleId="font7">
    <w:name w:val="font7"/>
    <w:basedOn w:val="Normal"/>
    <w:rsid w:val="006776CD"/>
    <w:pPr>
      <w:spacing w:beforeLines="1" w:afterLines="1"/>
    </w:pPr>
    <w:rPr>
      <w:rFonts w:ascii="Times New Roman" w:hAnsi="Times New Roman"/>
    </w:rPr>
  </w:style>
  <w:style w:type="paragraph" w:customStyle="1" w:styleId="font8">
    <w:name w:val="font8"/>
    <w:basedOn w:val="Normal"/>
    <w:rsid w:val="006776CD"/>
    <w:pPr>
      <w:spacing w:beforeLines="1" w:afterLines="1"/>
    </w:pPr>
    <w:rPr>
      <w:rFonts w:ascii="Times New Roman" w:hAnsi="Times New Roman"/>
      <w:b/>
      <w:bCs/>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image" Target="media/image1.pdf"/><Relationship Id="rId7" Type="http://schemas.openxmlformats.org/officeDocument/2006/relationships/image" Target="media/image2.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TotalTime>
  <Pages>17</Pages>
  <Words>10099</Words>
  <Characters>57565</Characters>
  <Application>Microsoft Macintosh Word</Application>
  <DocSecurity>0</DocSecurity>
  <Lines>479</Lines>
  <Paragraphs>115</Paragraphs>
  <ScaleCrop>false</ScaleCrop>
  <Company>University of British Columbia</Company>
  <LinksUpToDate>false</LinksUpToDate>
  <CharactersWithSpaces>70693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Barbour</dc:creator>
  <cp:keywords/>
  <cp:lastModifiedBy>Matthew Barbour</cp:lastModifiedBy>
  <cp:revision>35</cp:revision>
  <dcterms:created xsi:type="dcterms:W3CDTF">2014-03-01T15:38:00Z</dcterms:created>
  <dcterms:modified xsi:type="dcterms:W3CDTF">2014-07-10T23:26:00Z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ser Name_1">
    <vt:lpwstr>barbour@zoology.ubc.ca@www.mendeley.com</vt:lpwstr>
  </property>
</Properties>
</file>